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472D" w:rsidRPr="00E93705"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3GPP TSG RAN WG1 #8</w:t>
      </w:r>
      <w:r w:rsidR="00864E36">
        <w:rPr>
          <w:rFonts w:eastAsiaTheme="minorEastAsia" w:cs="Arial" w:hint="eastAsia"/>
          <w:bCs/>
          <w:noProof w:val="0"/>
          <w:sz w:val="24"/>
          <w:szCs w:val="24"/>
          <w:lang w:val="en-US" w:eastAsia="ko-KR"/>
        </w:rPr>
        <w:t>7</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w:t>
      </w:r>
      <w:r w:rsidR="00D047F0" w:rsidRPr="00E93705">
        <w:rPr>
          <w:rFonts w:eastAsia="맑은 고딕" w:cs="Arial"/>
          <w:bCs/>
          <w:noProof w:val="0"/>
          <w:sz w:val="24"/>
          <w:szCs w:val="24"/>
          <w:lang w:val="en-US" w:eastAsia="ko-KR"/>
        </w:rPr>
        <w:t>16</w:t>
      </w:r>
      <w:r w:rsidR="00D047F0">
        <w:rPr>
          <w:rFonts w:eastAsia="맑은 고딕" w:cs="Arial" w:hint="eastAsia"/>
          <w:bCs/>
          <w:noProof w:val="0"/>
          <w:sz w:val="24"/>
          <w:szCs w:val="24"/>
          <w:lang w:val="en-US" w:eastAsia="ko-KR"/>
        </w:rPr>
        <w:t>12529</w:t>
      </w:r>
    </w:p>
    <w:bookmarkEnd w:id="0"/>
    <w:p w:rsidR="00D37047" w:rsidRPr="00E93705" w:rsidRDefault="00864E36" w:rsidP="00D37047">
      <w:pPr>
        <w:pStyle w:val="CRCoverPage"/>
        <w:spacing w:after="0"/>
        <w:rPr>
          <w:rFonts w:eastAsia="맑은 고딕" w:cs="Arial"/>
          <w:b/>
          <w:bCs/>
          <w:sz w:val="24"/>
          <w:szCs w:val="24"/>
          <w:lang w:val="en-US" w:eastAsia="ko-KR"/>
        </w:rPr>
      </w:pPr>
      <w:r>
        <w:rPr>
          <w:rFonts w:eastAsia="맑은 고딕" w:cs="Arial" w:hint="eastAsia"/>
          <w:b/>
          <w:bCs/>
          <w:sz w:val="24"/>
          <w:szCs w:val="24"/>
          <w:lang w:val="en-US" w:eastAsia="ko-KR"/>
        </w:rPr>
        <w:t>Reno</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US</w:t>
      </w:r>
      <w:r w:rsidR="00C6360B">
        <w:rPr>
          <w:rFonts w:eastAsia="맑은 고딕" w:cs="Arial" w:hint="eastAsia"/>
          <w:b/>
          <w:bCs/>
          <w:sz w:val="24"/>
          <w:szCs w:val="24"/>
          <w:lang w:val="en-US" w:eastAsia="ko-KR"/>
        </w:rPr>
        <w:t>A</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14</w:t>
      </w:r>
      <w:r w:rsidR="00D061B0" w:rsidRPr="00D061B0">
        <w:rPr>
          <w:rFonts w:eastAsia="맑은 고딕" w:cs="Arial" w:hint="eastAsia"/>
          <w:b/>
          <w:bCs/>
          <w:sz w:val="24"/>
          <w:szCs w:val="24"/>
          <w:vertAlign w:val="superscript"/>
          <w:lang w:val="en-US" w:eastAsia="ko-KR"/>
        </w:rPr>
        <w:t>th</w:t>
      </w:r>
      <w:r w:rsidR="00D37047" w:rsidRPr="00E93705">
        <w:rPr>
          <w:rFonts w:eastAsia="맑은 고딕" w:cs="Arial"/>
          <w:b/>
          <w:bCs/>
          <w:sz w:val="24"/>
          <w:szCs w:val="24"/>
          <w:lang w:val="en-US" w:eastAsia="ko-KR"/>
        </w:rPr>
        <w:t xml:space="preserve"> – </w:t>
      </w:r>
      <w:r w:rsidR="00D061B0">
        <w:rPr>
          <w:rFonts w:eastAsia="맑은 고딕" w:cs="Arial" w:hint="eastAsia"/>
          <w:b/>
          <w:bCs/>
          <w:sz w:val="24"/>
          <w:szCs w:val="24"/>
          <w:lang w:val="en-US" w:eastAsia="ko-KR"/>
        </w:rPr>
        <w:t>1</w:t>
      </w:r>
      <w:r>
        <w:rPr>
          <w:rFonts w:eastAsia="맑은 고딕" w:cs="Arial" w:hint="eastAsia"/>
          <w:b/>
          <w:bCs/>
          <w:sz w:val="24"/>
          <w:szCs w:val="24"/>
          <w:lang w:val="en-US" w:eastAsia="ko-KR"/>
        </w:rPr>
        <w:t>8</w:t>
      </w:r>
      <w:r w:rsidR="00D37047" w:rsidRPr="00E93705">
        <w:rPr>
          <w:rFonts w:eastAsia="맑은 고딕" w:cs="Arial"/>
          <w:b/>
          <w:bCs/>
          <w:sz w:val="24"/>
          <w:szCs w:val="24"/>
          <w:vertAlign w:val="superscript"/>
          <w:lang w:val="en-US" w:eastAsia="ko-KR"/>
        </w:rPr>
        <w:t>th</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November</w:t>
      </w:r>
      <w:r w:rsidR="00D37047" w:rsidRPr="00E93705">
        <w:rPr>
          <w:rFonts w:eastAsia="맑은 고딕" w:cs="Arial"/>
          <w:b/>
          <w:bCs/>
          <w:sz w:val="24"/>
          <w:szCs w:val="24"/>
          <w:lang w:val="en-US" w:eastAsia="ko-KR"/>
        </w:rPr>
        <w:t xml:space="preserve"> 2016</w:t>
      </w:r>
    </w:p>
    <w:p w:rsidR="00437A42" w:rsidRPr="00864E36" w:rsidRDefault="00437A42" w:rsidP="00D37047">
      <w:pPr>
        <w:pStyle w:val="CRCoverPage"/>
        <w:spacing w:after="0"/>
        <w:rPr>
          <w:rFonts w:eastAsia="맑은 고딕"/>
          <w:sz w:val="24"/>
          <w:szCs w:val="24"/>
          <w:lang w:val="en-US" w:eastAsia="ko-KR"/>
        </w:rPr>
      </w:pPr>
    </w:p>
    <w:bookmarkEnd w:id="1"/>
    <w:bookmarkEnd w:id="2"/>
    <w:p w:rsidR="005104E8" w:rsidRPr="00E93705" w:rsidRDefault="009D1C37" w:rsidP="00C268B0">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4" w:name="Source"/>
      <w:bookmarkEnd w:id="4"/>
      <w:r w:rsidR="00864E36">
        <w:rPr>
          <w:rFonts w:ascii="Arial" w:eastAsia="맑은 고딕" w:hAnsi="Arial" w:hint="eastAsia"/>
          <w:sz w:val="24"/>
          <w:szCs w:val="24"/>
          <w:lang w:eastAsia="ko-KR"/>
        </w:rPr>
        <w:t>7</w:t>
      </w:r>
      <w:r w:rsidR="00D37047" w:rsidRPr="00E93705">
        <w:rPr>
          <w:rFonts w:ascii="Arial" w:eastAsia="맑은 고딕" w:hAnsi="Arial"/>
          <w:sz w:val="24"/>
          <w:szCs w:val="24"/>
          <w:lang w:eastAsia="ko-KR"/>
        </w:rPr>
        <w:t>.1</w:t>
      </w:r>
      <w:r w:rsidR="00D061B0">
        <w:rPr>
          <w:rFonts w:ascii="Arial" w:eastAsia="맑은 고딕" w:hAnsi="Arial"/>
          <w:sz w:val="24"/>
          <w:szCs w:val="24"/>
          <w:lang w:eastAsia="ko-KR"/>
        </w:rPr>
        <w:t>.</w:t>
      </w:r>
      <w:r w:rsidR="00864E36">
        <w:rPr>
          <w:rFonts w:ascii="Arial" w:eastAsia="맑은 고딕" w:hAnsi="Arial" w:hint="eastAsia"/>
          <w:sz w:val="24"/>
          <w:szCs w:val="24"/>
          <w:lang w:eastAsia="ko-KR"/>
        </w:rPr>
        <w:t>4.2</w:t>
      </w:r>
    </w:p>
    <w:p w:rsidR="00B722E2" w:rsidRPr="00E93705" w:rsidRDefault="00B722E2" w:rsidP="00286436">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rsidR="00B722E2" w:rsidRPr="00E93705" w:rsidRDefault="00B722E2" w:rsidP="007F2520">
      <w:pPr>
        <w:spacing w:after="120"/>
        <w:rPr>
          <w:rFonts w:ascii="Arial" w:eastAsia="맑은 고딕" w:hAnsi="Arial"/>
          <w:sz w:val="24"/>
          <w:lang w:eastAsia="ko-KR"/>
        </w:rPr>
      </w:pPr>
      <w:r w:rsidRPr="00E93705">
        <w:rPr>
          <w:rFonts w:ascii="Arial" w:hAnsi="Arial"/>
          <w:b/>
          <w:sz w:val="24"/>
          <w:szCs w:val="24"/>
        </w:rPr>
        <w:t>Title:</w:t>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00E75EC6" w:rsidRPr="00E93705">
        <w:rPr>
          <w:rFonts w:ascii="Arial" w:eastAsia="SimSun" w:hAnsi="Arial"/>
          <w:sz w:val="24"/>
          <w:szCs w:val="24"/>
          <w:lang w:eastAsia="zh-CN"/>
        </w:rPr>
        <w:tab/>
      </w:r>
      <w:r w:rsidR="00D061B0" w:rsidRPr="00D061B0">
        <w:rPr>
          <w:rFonts w:ascii="Arial" w:hAnsi="Arial"/>
          <w:sz w:val="24"/>
        </w:rPr>
        <w:t>UL Control Channel Design</w:t>
      </w:r>
    </w:p>
    <w:p w:rsidR="00FB5CB2" w:rsidRPr="00E93705" w:rsidRDefault="00FB5CB2" w:rsidP="00FB5CB2">
      <w:pPr>
        <w:pBdr>
          <w:bottom w:val="single" w:sz="6" w:space="1" w:color="auto"/>
        </w:pBdr>
        <w:tabs>
          <w:tab w:val="left" w:pos="1985"/>
        </w:tabs>
        <w:ind w:left="2048" w:right="-442" w:hangingChars="850" w:hanging="2048"/>
        <w:rPr>
          <w:rFonts w:ascii="Arial" w:hAnsi="Arial"/>
          <w:sz w:val="24"/>
          <w:lang w:eastAsia="ko-KR"/>
        </w:rPr>
      </w:pPr>
      <w:r w:rsidRPr="00E93705">
        <w:rPr>
          <w:rFonts w:ascii="Arial" w:hAnsi="Arial"/>
          <w:b/>
          <w:sz w:val="24"/>
        </w:rPr>
        <w:t>Document for:</w:t>
      </w:r>
      <w:r w:rsidRPr="00E93705">
        <w:rPr>
          <w:rFonts w:ascii="Arial" w:hAnsi="Arial"/>
          <w:sz w:val="24"/>
        </w:rPr>
        <w:tab/>
      </w:r>
      <w:bookmarkStart w:id="5" w:name="DocumentFor"/>
      <w:bookmarkEnd w:id="5"/>
      <w:r w:rsidRPr="00E93705">
        <w:rPr>
          <w:rFonts w:ascii="Arial" w:hAnsi="Arial"/>
          <w:sz w:val="24"/>
        </w:rPr>
        <w:t>Discussion</w:t>
      </w:r>
      <w:r w:rsidRPr="00E93705">
        <w:rPr>
          <w:rFonts w:ascii="Arial" w:hAnsi="Arial"/>
          <w:sz w:val="24"/>
          <w:lang w:eastAsia="ko-KR"/>
        </w:rPr>
        <w:t xml:space="preserve"> and Decision</w:t>
      </w:r>
    </w:p>
    <w:p w:rsidR="00034300" w:rsidRPr="00E93705" w:rsidRDefault="00034300" w:rsidP="005D33FA">
      <w:pPr>
        <w:pStyle w:val="1"/>
        <w:spacing w:before="360" w:after="60"/>
        <w:rPr>
          <w:rFonts w:eastAsia="맑은 고딕"/>
          <w:sz w:val="28"/>
          <w:lang w:val="en-US" w:eastAsia="ko-KR"/>
        </w:rPr>
      </w:pPr>
      <w:r w:rsidRPr="00E93705">
        <w:rPr>
          <w:sz w:val="28"/>
          <w:lang w:val="en-US" w:eastAsia="ko-KR"/>
        </w:rPr>
        <w:t>Introduction</w:t>
      </w:r>
    </w:p>
    <w:p w:rsidR="00AD4ED5" w:rsidRDefault="001C460A" w:rsidP="00094756">
      <w:pPr>
        <w:pStyle w:val="maintext"/>
        <w:ind w:firstLineChars="0" w:firstLine="0"/>
        <w:rPr>
          <w:lang w:val="en-US"/>
        </w:rPr>
      </w:pPr>
      <w:r w:rsidRPr="00E93705">
        <w:rPr>
          <w:lang w:val="en-US"/>
        </w:rPr>
        <w:t xml:space="preserve">In LTE, </w:t>
      </w:r>
      <w:r w:rsidR="00AF2F30" w:rsidRPr="00E93705">
        <w:rPr>
          <w:lang w:val="en-US"/>
        </w:rPr>
        <w:t xml:space="preserve">a few formats of </w:t>
      </w:r>
      <w:r w:rsidR="007E5F8D" w:rsidRPr="00E93705">
        <w:rPr>
          <w:lang w:val="en-US"/>
        </w:rPr>
        <w:t>physical uplink control channel</w:t>
      </w:r>
      <w:r w:rsidR="003E449D" w:rsidRPr="00E93705">
        <w:rPr>
          <w:lang w:val="en-US"/>
        </w:rPr>
        <w:t>s</w:t>
      </w:r>
      <w:r w:rsidR="007E5F8D" w:rsidRPr="00E93705">
        <w:rPr>
          <w:lang w:val="en-US"/>
        </w:rPr>
        <w:t xml:space="preserve"> (</w:t>
      </w:r>
      <w:r w:rsidR="004B24C5" w:rsidRPr="00E93705">
        <w:rPr>
          <w:lang w:val="en-US"/>
        </w:rPr>
        <w:t>PUCCH</w:t>
      </w:r>
      <w:r w:rsidR="003E449D" w:rsidRPr="00E93705">
        <w:rPr>
          <w:lang w:val="en-US"/>
        </w:rPr>
        <w:t>s</w:t>
      </w:r>
      <w:r w:rsidR="007E5F8D" w:rsidRPr="00E93705">
        <w:rPr>
          <w:lang w:val="en-US"/>
        </w:rPr>
        <w:t>)</w:t>
      </w:r>
      <w:r w:rsidR="004B24C5" w:rsidRPr="00E93705">
        <w:rPr>
          <w:lang w:val="en-US"/>
        </w:rPr>
        <w:t xml:space="preserve"> </w:t>
      </w:r>
      <w:r w:rsidR="00322174" w:rsidRPr="00E93705">
        <w:rPr>
          <w:lang w:val="en-US"/>
        </w:rPr>
        <w:t xml:space="preserve">were specified </w:t>
      </w:r>
      <w:r w:rsidR="004B24C5" w:rsidRPr="00E93705">
        <w:rPr>
          <w:lang w:val="en-US"/>
        </w:rPr>
        <w:t>for</w:t>
      </w:r>
      <w:r w:rsidRPr="00E93705">
        <w:rPr>
          <w:lang w:val="en-US"/>
        </w:rPr>
        <w:t xml:space="preserve"> </w:t>
      </w:r>
      <w:r w:rsidR="007E5F8D" w:rsidRPr="00E93705">
        <w:rPr>
          <w:lang w:val="en-US"/>
        </w:rPr>
        <w:t>SR/HARQ</w:t>
      </w:r>
      <w:r w:rsidR="003E449D" w:rsidRPr="00E93705">
        <w:rPr>
          <w:lang w:val="en-US"/>
        </w:rPr>
        <w:t>-ACK</w:t>
      </w:r>
      <w:r w:rsidR="007E5F8D" w:rsidRPr="00E93705">
        <w:rPr>
          <w:lang w:val="en-US"/>
        </w:rPr>
        <w:t>/</w:t>
      </w:r>
      <w:r w:rsidR="004B24C5" w:rsidRPr="00E93705">
        <w:rPr>
          <w:lang w:val="en-US"/>
        </w:rPr>
        <w:t>CSI</w:t>
      </w:r>
      <w:r w:rsidRPr="00E93705">
        <w:rPr>
          <w:lang w:val="en-US"/>
        </w:rPr>
        <w:t xml:space="preserve"> feedback.</w:t>
      </w:r>
      <w:r w:rsidR="004B24C5" w:rsidRPr="00E93705">
        <w:rPr>
          <w:lang w:val="en-US"/>
        </w:rPr>
        <w:t xml:space="preserve"> </w:t>
      </w:r>
      <w:r w:rsidR="00CE08F5">
        <w:rPr>
          <w:rFonts w:hint="eastAsia"/>
          <w:lang w:val="en-US"/>
        </w:rPr>
        <w:t xml:space="preserve">This contribution </w:t>
      </w:r>
      <w:r w:rsidR="00CE08F5">
        <w:rPr>
          <w:lang w:val="en-US"/>
        </w:rPr>
        <w:t>discusses</w:t>
      </w:r>
      <w:r w:rsidR="00CE08F5">
        <w:rPr>
          <w:rFonts w:hint="eastAsia"/>
          <w:lang w:val="en-US"/>
        </w:rPr>
        <w:t xml:space="preserve"> </w:t>
      </w:r>
      <w:r w:rsidR="00AD4ED5" w:rsidRPr="00E93705">
        <w:rPr>
          <w:lang w:val="en-US"/>
        </w:rPr>
        <w:t xml:space="preserve">the </w:t>
      </w:r>
      <w:r w:rsidR="00DC606B" w:rsidRPr="00E93705">
        <w:rPr>
          <w:lang w:val="en-US"/>
        </w:rPr>
        <w:t xml:space="preserve">design aspects of </w:t>
      </w:r>
      <w:r w:rsidR="00322174" w:rsidRPr="00E93705">
        <w:rPr>
          <w:lang w:val="en-US"/>
        </w:rPr>
        <w:t xml:space="preserve">NR </w:t>
      </w:r>
      <w:r w:rsidR="007E5F8D" w:rsidRPr="00E93705">
        <w:rPr>
          <w:lang w:val="en-US"/>
        </w:rPr>
        <w:t xml:space="preserve">UL </w:t>
      </w:r>
      <w:r w:rsidR="00DC606B" w:rsidRPr="00E93705">
        <w:rPr>
          <w:lang w:val="en-US"/>
        </w:rPr>
        <w:t xml:space="preserve">control </w:t>
      </w:r>
      <w:r w:rsidR="00AD4ED5" w:rsidRPr="00E93705">
        <w:rPr>
          <w:lang w:val="en-US"/>
        </w:rPr>
        <w:t>channels</w:t>
      </w:r>
      <w:r w:rsidR="00094756">
        <w:rPr>
          <w:rFonts w:hint="eastAsia"/>
          <w:lang w:val="en-US"/>
        </w:rPr>
        <w:t xml:space="preserve"> based on some</w:t>
      </w:r>
      <w:r w:rsidR="00AD4ED5" w:rsidRPr="00E93705">
        <w:rPr>
          <w:lang w:val="en-US"/>
        </w:rPr>
        <w:t xml:space="preserve"> agreements </w:t>
      </w:r>
      <w:r w:rsidR="00544BA0">
        <w:rPr>
          <w:rFonts w:hint="eastAsia"/>
          <w:lang w:val="en-US"/>
        </w:rPr>
        <w:t xml:space="preserve">made </w:t>
      </w:r>
      <w:r w:rsidR="00094756">
        <w:rPr>
          <w:rFonts w:hint="eastAsia"/>
          <w:lang w:val="en-US"/>
        </w:rPr>
        <w:t>in previous RAN1 meetings</w:t>
      </w:r>
      <w:r w:rsidR="00AD4ED5" w:rsidRPr="00E93705">
        <w:rPr>
          <w:lang w:val="en-US"/>
        </w:rPr>
        <w:t xml:space="preserve">. </w:t>
      </w:r>
    </w:p>
    <w:p w:rsidR="004D2C16" w:rsidRDefault="004D2C16" w:rsidP="00AD4ED5">
      <w:pPr>
        <w:pStyle w:val="maintext"/>
        <w:ind w:firstLineChars="0" w:firstLine="0"/>
        <w:rPr>
          <w:lang w:val="en-US"/>
        </w:rPr>
      </w:pPr>
    </w:p>
    <w:tbl>
      <w:tblPr>
        <w:tblStyle w:val="aff"/>
        <w:tblW w:w="0" w:type="auto"/>
        <w:tblLook w:val="04A0" w:firstRow="1" w:lastRow="0" w:firstColumn="1" w:lastColumn="0" w:noHBand="0" w:noVBand="1"/>
      </w:tblPr>
      <w:tblGrid>
        <w:gridCol w:w="9831"/>
      </w:tblGrid>
      <w:tr w:rsidR="004D2C16" w:rsidTr="004D2C16">
        <w:tc>
          <w:tcPr>
            <w:tcW w:w="9831" w:type="dxa"/>
          </w:tcPr>
          <w:p w:rsidR="004D2C16" w:rsidRPr="00016AE6" w:rsidRDefault="004D2C16" w:rsidP="004D2C16">
            <w:pPr>
              <w:rPr>
                <w:b/>
                <w:u w:val="single"/>
                <w:lang w:eastAsia="ja-JP"/>
              </w:rPr>
            </w:pPr>
            <w:r w:rsidRPr="004D2C16">
              <w:rPr>
                <w:b/>
                <w:highlight w:val="green"/>
                <w:u w:val="single"/>
                <w:lang w:eastAsia="ja-JP"/>
              </w:rPr>
              <w:t>Agreements</w:t>
            </w:r>
            <w:r w:rsidRPr="004D2C16">
              <w:rPr>
                <w:rFonts w:eastAsia="맑은 고딕" w:hint="eastAsia"/>
                <w:b/>
                <w:highlight w:val="green"/>
                <w:u w:val="single"/>
                <w:lang w:eastAsia="ko-KR"/>
              </w:rPr>
              <w:t xml:space="preserve"> in RAN1 #86bis</w:t>
            </w:r>
            <w:r w:rsidRPr="00016AE6">
              <w:rPr>
                <w:b/>
                <w:u w:val="single"/>
                <w:lang w:eastAsia="ja-JP"/>
              </w:rPr>
              <w:t>:</w:t>
            </w:r>
          </w:p>
          <w:p w:rsidR="004D2C16" w:rsidRPr="00F833F8" w:rsidRDefault="004D2C16" w:rsidP="004D2C16">
            <w:pPr>
              <w:numPr>
                <w:ilvl w:val="0"/>
                <w:numId w:val="24"/>
              </w:numPr>
              <w:spacing w:after="0"/>
              <w:rPr>
                <w:lang w:eastAsia="ja-JP"/>
              </w:rPr>
            </w:pPr>
            <w:r w:rsidRPr="00F833F8">
              <w:rPr>
                <w:lang w:eastAsia="ja-JP"/>
              </w:rPr>
              <w:t>At least two ways of transmissions are supported for NR UL control channel</w:t>
            </w:r>
          </w:p>
          <w:p w:rsidR="004D2C16" w:rsidRPr="00F833F8" w:rsidRDefault="004D2C16" w:rsidP="004D2C16">
            <w:pPr>
              <w:numPr>
                <w:ilvl w:val="1"/>
                <w:numId w:val="24"/>
              </w:numPr>
              <w:spacing w:after="0"/>
              <w:rPr>
                <w:lang w:eastAsia="ja-JP"/>
              </w:rPr>
            </w:pPr>
            <w:r w:rsidRPr="00F833F8">
              <w:rPr>
                <w:lang w:eastAsia="ja-JP"/>
              </w:rPr>
              <w:t>UL control channel can be transmitted in short duration</w:t>
            </w:r>
          </w:p>
          <w:p w:rsidR="004D2C16" w:rsidRPr="00F833F8" w:rsidRDefault="004D2C16" w:rsidP="004D2C16">
            <w:pPr>
              <w:numPr>
                <w:ilvl w:val="2"/>
                <w:numId w:val="24"/>
              </w:numPr>
              <w:spacing w:after="0"/>
              <w:rPr>
                <w:lang w:eastAsia="ja-JP"/>
              </w:rPr>
            </w:pPr>
            <w:r w:rsidRPr="00F833F8">
              <w:rPr>
                <w:lang w:eastAsia="ja-JP"/>
              </w:rPr>
              <w:t xml:space="preserve">around the last </w:t>
            </w:r>
            <w:r w:rsidRPr="00F833F8">
              <w:rPr>
                <w:rFonts w:hint="eastAsia"/>
                <w:lang w:eastAsia="ja-JP"/>
              </w:rPr>
              <w:t xml:space="preserve">transmitted </w:t>
            </w:r>
            <w:r w:rsidRPr="00F833F8">
              <w:rPr>
                <w:lang w:eastAsia="ja-JP"/>
              </w:rPr>
              <w:t>UL symbol(s) of a slot</w:t>
            </w:r>
          </w:p>
          <w:p w:rsidR="004D2C16" w:rsidRPr="00F833F8" w:rsidRDefault="004D2C16" w:rsidP="004D2C16">
            <w:pPr>
              <w:numPr>
                <w:ilvl w:val="3"/>
                <w:numId w:val="24"/>
              </w:numPr>
              <w:spacing w:after="0"/>
              <w:rPr>
                <w:lang w:eastAsia="ja-JP"/>
              </w:rPr>
            </w:pPr>
            <w:r w:rsidRPr="00F833F8">
              <w:rPr>
                <w:rFonts w:hint="eastAsia"/>
                <w:lang w:eastAsia="ja-JP"/>
              </w:rPr>
              <w:t>FFS: How to define and treat the potential gap at the end of the slot</w:t>
            </w:r>
          </w:p>
          <w:p w:rsidR="004D2C16" w:rsidRPr="00F833F8" w:rsidRDefault="004D2C16" w:rsidP="004D2C16">
            <w:pPr>
              <w:numPr>
                <w:ilvl w:val="2"/>
                <w:numId w:val="24"/>
              </w:numPr>
              <w:spacing w:after="0"/>
              <w:rPr>
                <w:lang w:eastAsia="ja-JP"/>
              </w:rPr>
            </w:pPr>
            <w:r w:rsidRPr="00F833F8">
              <w:rPr>
                <w:lang w:eastAsia="ja-JP"/>
              </w:rPr>
              <w:t>FFS: in the other positions, e.g., the first UL symbol(s) of a slot</w:t>
            </w:r>
          </w:p>
          <w:p w:rsidR="004D2C16" w:rsidRPr="00F833F8" w:rsidRDefault="004D2C16" w:rsidP="004D2C16">
            <w:pPr>
              <w:numPr>
                <w:ilvl w:val="2"/>
                <w:numId w:val="24"/>
              </w:numPr>
              <w:spacing w:after="0"/>
              <w:rPr>
                <w:lang w:eastAsia="ja-JP"/>
              </w:rPr>
            </w:pPr>
            <w:r w:rsidRPr="00F833F8">
              <w:rPr>
                <w:lang w:eastAsia="ja-JP"/>
              </w:rPr>
              <w:t>TDMed and/or FDMed with UL data channel within a slot</w:t>
            </w:r>
          </w:p>
          <w:p w:rsidR="004D2C16" w:rsidRPr="00F833F8" w:rsidRDefault="004D2C16" w:rsidP="004D2C16">
            <w:pPr>
              <w:numPr>
                <w:ilvl w:val="1"/>
                <w:numId w:val="24"/>
              </w:numPr>
              <w:spacing w:after="0"/>
              <w:rPr>
                <w:lang w:eastAsia="ja-JP"/>
              </w:rPr>
            </w:pPr>
            <w:r w:rsidRPr="00F833F8">
              <w:rPr>
                <w:lang w:eastAsia="ja-JP"/>
              </w:rPr>
              <w:t>UL control channel can be transmitted in long duration</w:t>
            </w:r>
          </w:p>
          <w:p w:rsidR="004D2C16" w:rsidRPr="00F833F8" w:rsidRDefault="004D2C16" w:rsidP="004D2C16">
            <w:pPr>
              <w:numPr>
                <w:ilvl w:val="2"/>
                <w:numId w:val="24"/>
              </w:numPr>
              <w:spacing w:after="0"/>
              <w:rPr>
                <w:lang w:eastAsia="ja-JP"/>
              </w:rPr>
            </w:pPr>
            <w:r w:rsidRPr="00F833F8">
              <w:rPr>
                <w:lang w:eastAsia="ja-JP"/>
              </w:rPr>
              <w:t>over multiple UL symbols to improve coverage</w:t>
            </w:r>
          </w:p>
          <w:p w:rsidR="004D2C16" w:rsidRPr="00F833F8" w:rsidRDefault="004D2C16" w:rsidP="004D2C16">
            <w:pPr>
              <w:numPr>
                <w:ilvl w:val="2"/>
                <w:numId w:val="24"/>
              </w:numPr>
              <w:spacing w:after="0"/>
              <w:rPr>
                <w:lang w:eastAsia="ja-JP"/>
              </w:rPr>
            </w:pPr>
            <w:r w:rsidRPr="00F833F8">
              <w:rPr>
                <w:lang w:eastAsia="ja-JP"/>
              </w:rPr>
              <w:t>FDMed with UL data channel within a slot</w:t>
            </w:r>
          </w:p>
          <w:p w:rsidR="004D2C16" w:rsidRPr="00F833F8" w:rsidRDefault="004D2C16" w:rsidP="004D2C16">
            <w:pPr>
              <w:numPr>
                <w:ilvl w:val="1"/>
                <w:numId w:val="24"/>
              </w:numPr>
              <w:spacing w:after="0"/>
              <w:rPr>
                <w:lang w:eastAsia="ja-JP"/>
              </w:rPr>
            </w:pPr>
            <w:r w:rsidRPr="00F833F8">
              <w:rPr>
                <w:lang w:eastAsia="ja-JP"/>
              </w:rPr>
              <w:t>FFS how to multiplex with SRS</w:t>
            </w:r>
          </w:p>
          <w:p w:rsidR="004D2C16" w:rsidRPr="00F833F8" w:rsidRDefault="004D2C16" w:rsidP="004D2C16">
            <w:pPr>
              <w:numPr>
                <w:ilvl w:val="1"/>
                <w:numId w:val="24"/>
              </w:numPr>
              <w:spacing w:after="0"/>
              <w:rPr>
                <w:lang w:eastAsia="ja-JP"/>
              </w:rPr>
            </w:pPr>
            <w:r w:rsidRPr="00F833F8">
              <w:rPr>
                <w:lang w:eastAsia="ja-JP"/>
              </w:rPr>
              <w:t>The frequency resource and hopping, if hopping is used, may not spread over the carrier bandwidth</w:t>
            </w:r>
          </w:p>
          <w:p w:rsidR="004D2C16" w:rsidRPr="00F833F8" w:rsidRDefault="004D2C16" w:rsidP="004D2C16">
            <w:pPr>
              <w:numPr>
                <w:ilvl w:val="0"/>
                <w:numId w:val="24"/>
              </w:numPr>
              <w:spacing w:after="0"/>
              <w:rPr>
                <w:lang w:eastAsia="ja-JP"/>
              </w:rPr>
            </w:pPr>
            <w:r w:rsidRPr="00F833F8">
              <w:rPr>
                <w:lang w:eastAsia="ja-JP"/>
              </w:rPr>
              <w:t>For UL control channel in short duration,</w:t>
            </w:r>
          </w:p>
          <w:p w:rsidR="004D2C16" w:rsidRPr="00F833F8" w:rsidRDefault="004D2C16" w:rsidP="004D2C16">
            <w:pPr>
              <w:numPr>
                <w:ilvl w:val="1"/>
                <w:numId w:val="24"/>
              </w:numPr>
              <w:spacing w:after="0"/>
              <w:rPr>
                <w:lang w:eastAsia="ja-JP"/>
              </w:rPr>
            </w:pPr>
            <w:r w:rsidRPr="00F833F8">
              <w:rPr>
                <w:rFonts w:hint="eastAsia"/>
                <w:lang w:eastAsia="ja-JP"/>
              </w:rPr>
              <w:t>1</w:t>
            </w:r>
            <w:r w:rsidRPr="00F833F8">
              <w:rPr>
                <w:lang w:eastAsia="ja-JP"/>
              </w:rPr>
              <w:t xml:space="preserve"> </w:t>
            </w:r>
            <w:r w:rsidRPr="00F833F8">
              <w:rPr>
                <w:rFonts w:hint="eastAsia"/>
                <w:lang w:eastAsia="ja-JP"/>
              </w:rPr>
              <w:t xml:space="preserve">symbol </w:t>
            </w:r>
            <w:r w:rsidRPr="00F833F8">
              <w:rPr>
                <w:lang w:eastAsia="ja-JP"/>
              </w:rPr>
              <w:t>duration of a slot is</w:t>
            </w:r>
            <w:r w:rsidRPr="00F833F8">
              <w:rPr>
                <w:rFonts w:hint="eastAsia"/>
                <w:lang w:eastAsia="ja-JP"/>
              </w:rPr>
              <w:t xml:space="preserve"> supported.</w:t>
            </w:r>
          </w:p>
          <w:p w:rsidR="004D2C16" w:rsidRPr="00F833F8" w:rsidRDefault="004D2C16" w:rsidP="004D2C16">
            <w:pPr>
              <w:numPr>
                <w:ilvl w:val="1"/>
                <w:numId w:val="24"/>
              </w:numPr>
              <w:spacing w:after="0"/>
              <w:rPr>
                <w:lang w:eastAsia="ja-JP"/>
              </w:rPr>
            </w:pPr>
            <w:r w:rsidRPr="00F833F8">
              <w:rPr>
                <w:lang w:eastAsia="ja-JP"/>
              </w:rPr>
              <w:t>FFS: a</w:t>
            </w:r>
            <w:r w:rsidRPr="00F833F8">
              <w:rPr>
                <w:rFonts w:hint="eastAsia"/>
                <w:lang w:eastAsia="ja-JP"/>
              </w:rPr>
              <w:t xml:space="preserve"> </w:t>
            </w:r>
            <w:r w:rsidRPr="00F833F8">
              <w:rPr>
                <w:lang w:eastAsia="ja-JP"/>
              </w:rPr>
              <w:t>few symbol duration of a slot is supported.</w:t>
            </w:r>
          </w:p>
          <w:p w:rsidR="004D2C16" w:rsidRPr="00F833F8" w:rsidRDefault="004D2C16" w:rsidP="004D2C16">
            <w:pPr>
              <w:numPr>
                <w:ilvl w:val="0"/>
                <w:numId w:val="24"/>
              </w:numPr>
              <w:spacing w:after="0"/>
              <w:rPr>
                <w:lang w:eastAsia="ja-JP"/>
              </w:rPr>
            </w:pPr>
            <w:r w:rsidRPr="00F833F8">
              <w:rPr>
                <w:lang w:eastAsia="ja-JP"/>
              </w:rPr>
              <w:t>Mechanism enabling frequency-diversity is supported.</w:t>
            </w:r>
          </w:p>
          <w:p w:rsidR="004D2C16" w:rsidRPr="00CF7F87" w:rsidRDefault="004D2C16" w:rsidP="004D2C16">
            <w:pPr>
              <w:numPr>
                <w:ilvl w:val="0"/>
                <w:numId w:val="24"/>
              </w:numPr>
              <w:spacing w:after="0"/>
              <w:rPr>
                <w:lang w:eastAsia="ja-JP"/>
              </w:rPr>
            </w:pPr>
            <w:r w:rsidRPr="00F833F8">
              <w:t>In frequency-domain, a PRB</w:t>
            </w:r>
            <w:r w:rsidRPr="00F833F8">
              <w:rPr>
                <w:rFonts w:hint="eastAsia"/>
                <w:lang w:eastAsia="ja-JP"/>
              </w:rPr>
              <w:t xml:space="preserve"> (or multiple PRBs)</w:t>
            </w:r>
            <w:r w:rsidRPr="00F833F8">
              <w:t xml:space="preserve"> is </w:t>
            </w:r>
            <w:r w:rsidRPr="00F833F8">
              <w:rPr>
                <w:lang w:eastAsia="ja-JP"/>
              </w:rPr>
              <w:t>the minimum resource unit size for UL control channel.</w:t>
            </w:r>
          </w:p>
          <w:p w:rsidR="004D2C16" w:rsidRPr="00CF7F87" w:rsidRDefault="004D2C16" w:rsidP="004D2C16">
            <w:pPr>
              <w:numPr>
                <w:ilvl w:val="0"/>
                <w:numId w:val="24"/>
              </w:numPr>
              <w:spacing w:after="0"/>
            </w:pPr>
            <w:r w:rsidRPr="00F833F8">
              <w:rPr>
                <w:lang w:eastAsia="ja-JP"/>
              </w:rPr>
              <w:t>UE</w:t>
            </w:r>
            <w:r w:rsidRPr="00F833F8">
              <w:t xml:space="preserve">-specific RS </w:t>
            </w:r>
            <w:r w:rsidRPr="00F833F8">
              <w:rPr>
                <w:rFonts w:hint="eastAsia"/>
                <w:lang w:eastAsia="ja-JP"/>
              </w:rPr>
              <w:t>is used for</w:t>
            </w:r>
            <w:r w:rsidRPr="00F833F8">
              <w:t xml:space="preserve"> PUCCH transmission</w:t>
            </w:r>
          </w:p>
          <w:p w:rsidR="00CF7F87" w:rsidRPr="004D2C16" w:rsidRDefault="00CF7F87" w:rsidP="00CF7F87">
            <w:pPr>
              <w:spacing w:after="0"/>
            </w:pPr>
          </w:p>
        </w:tc>
      </w:tr>
    </w:tbl>
    <w:p w:rsidR="004D2C16" w:rsidRPr="00E93705" w:rsidRDefault="004D2C16" w:rsidP="00AD4ED5">
      <w:pPr>
        <w:pStyle w:val="maintext"/>
        <w:ind w:firstLineChars="0" w:firstLine="0"/>
        <w:rPr>
          <w:lang w:val="en-US"/>
        </w:rPr>
      </w:pPr>
    </w:p>
    <w:p w:rsidR="005D4965" w:rsidRPr="00E93705" w:rsidRDefault="000F6763" w:rsidP="005D4965">
      <w:pPr>
        <w:pStyle w:val="1"/>
        <w:spacing w:before="360" w:after="60"/>
        <w:rPr>
          <w:sz w:val="28"/>
          <w:lang w:val="en-US" w:eastAsia="ko-KR"/>
        </w:rPr>
      </w:pPr>
      <w:r w:rsidRPr="00E93705">
        <w:rPr>
          <w:rFonts w:eastAsia="맑은 고딕"/>
          <w:sz w:val="28"/>
          <w:lang w:val="en-US" w:eastAsia="ko-KR"/>
        </w:rPr>
        <w:t>Design criterions for UL control</w:t>
      </w:r>
      <w:r w:rsidR="001C460A" w:rsidRPr="00E93705">
        <w:rPr>
          <w:rFonts w:eastAsia="맑은 고딕"/>
          <w:sz w:val="28"/>
          <w:lang w:val="en-US" w:eastAsia="ko-KR"/>
        </w:rPr>
        <w:t xml:space="preserve"> </w:t>
      </w:r>
      <w:r w:rsidR="00497D14" w:rsidRPr="00E93705">
        <w:rPr>
          <w:rFonts w:eastAsia="맑은 고딕"/>
          <w:sz w:val="28"/>
          <w:lang w:val="en-US" w:eastAsia="ko-KR"/>
        </w:rPr>
        <w:t>channel (NR PUCCH)</w:t>
      </w:r>
    </w:p>
    <w:p w:rsidR="00631373" w:rsidRDefault="00631373" w:rsidP="00631373">
      <w:pPr>
        <w:pStyle w:val="maintext"/>
        <w:ind w:firstLineChars="0" w:firstLine="0"/>
        <w:rPr>
          <w:lang w:val="en-US"/>
        </w:rPr>
      </w:pPr>
    </w:p>
    <w:p w:rsidR="00964BA1" w:rsidRDefault="00631373" w:rsidP="00964BA1">
      <w:pPr>
        <w:spacing w:after="0"/>
        <w:jc w:val="both"/>
        <w:rPr>
          <w:rFonts w:eastAsiaTheme="minorEastAsia"/>
          <w:lang w:eastAsia="ko-KR"/>
        </w:rPr>
      </w:pPr>
      <w:r>
        <w:rPr>
          <w:rFonts w:hint="eastAsia"/>
        </w:rPr>
        <w:t xml:space="preserve">It was agreed that </w:t>
      </w:r>
      <w:r>
        <w:rPr>
          <w:rFonts w:eastAsiaTheme="minorEastAsia" w:hint="eastAsia"/>
          <w:lang w:eastAsia="ko-KR"/>
        </w:rPr>
        <w:t>a</w:t>
      </w:r>
      <w:r w:rsidRPr="00F833F8">
        <w:rPr>
          <w:lang w:eastAsia="ja-JP"/>
        </w:rPr>
        <w:t>t least two ways of transmissions are sup</w:t>
      </w:r>
      <w:r w:rsidR="00CF7F87">
        <w:rPr>
          <w:lang w:eastAsia="ja-JP"/>
        </w:rPr>
        <w:t>ported for NR UL control channe</w:t>
      </w:r>
      <w:r w:rsidR="00CF7F87">
        <w:rPr>
          <w:rFonts w:eastAsiaTheme="minorEastAsia" w:hint="eastAsia"/>
          <w:lang w:eastAsia="ko-KR"/>
        </w:rPr>
        <w:t xml:space="preserve">l; </w:t>
      </w:r>
      <w:r w:rsidR="00CF7F87">
        <w:rPr>
          <w:lang w:eastAsia="ja-JP"/>
        </w:rPr>
        <w:t>transmi</w:t>
      </w:r>
      <w:r w:rsidR="00CF7F87">
        <w:rPr>
          <w:rFonts w:eastAsiaTheme="minorEastAsia" w:hint="eastAsia"/>
          <w:lang w:eastAsia="ko-KR"/>
        </w:rPr>
        <w:t>ssions</w:t>
      </w:r>
      <w:r w:rsidR="00CF7F87" w:rsidRPr="00F833F8">
        <w:rPr>
          <w:lang w:eastAsia="ja-JP"/>
        </w:rPr>
        <w:t xml:space="preserve"> in short </w:t>
      </w:r>
      <w:r w:rsidR="00CF7F87">
        <w:rPr>
          <w:rFonts w:eastAsiaTheme="minorEastAsia" w:hint="eastAsia"/>
          <w:lang w:eastAsia="ko-KR"/>
        </w:rPr>
        <w:t xml:space="preserve">and long duration. For convenience, they are simply named as short PUCCH and long PUCCH </w:t>
      </w:r>
      <w:r w:rsidR="00675985">
        <w:rPr>
          <w:rFonts w:eastAsiaTheme="minorEastAsia" w:hint="eastAsia"/>
          <w:lang w:eastAsia="ko-KR"/>
        </w:rPr>
        <w:t xml:space="preserve">respectively </w:t>
      </w:r>
      <w:r w:rsidR="00CF7F87">
        <w:rPr>
          <w:rFonts w:eastAsiaTheme="minorEastAsia" w:hint="eastAsia"/>
          <w:lang w:eastAsia="ko-KR"/>
        </w:rPr>
        <w:t xml:space="preserve">in this contribution. </w:t>
      </w:r>
      <w:r w:rsidR="00675985">
        <w:rPr>
          <w:rFonts w:eastAsiaTheme="minorEastAsia" w:hint="eastAsia"/>
          <w:lang w:eastAsia="ko-KR"/>
        </w:rPr>
        <w:t xml:space="preserve">This </w:t>
      </w:r>
      <w:r w:rsidR="00CF7F87">
        <w:rPr>
          <w:rFonts w:eastAsiaTheme="minorEastAsia" w:hint="eastAsia"/>
          <w:lang w:eastAsia="ko-KR"/>
        </w:rPr>
        <w:t xml:space="preserve">section </w:t>
      </w:r>
      <w:r w:rsidR="00CF7F87">
        <w:rPr>
          <w:rFonts w:eastAsiaTheme="minorEastAsia"/>
          <w:lang w:eastAsia="ko-KR"/>
        </w:rPr>
        <w:t>discusses</w:t>
      </w:r>
      <w:r w:rsidR="00CF7F87">
        <w:rPr>
          <w:rFonts w:eastAsiaTheme="minorEastAsia" w:hint="eastAsia"/>
          <w:lang w:eastAsia="ko-KR"/>
        </w:rPr>
        <w:t xml:space="preserve"> potential channel structures for both short and long PUCCHs. </w:t>
      </w:r>
    </w:p>
    <w:p w:rsidR="00631373" w:rsidRPr="00675985" w:rsidRDefault="00631373" w:rsidP="00631373">
      <w:pPr>
        <w:pStyle w:val="maintext"/>
        <w:ind w:firstLineChars="0" w:firstLine="0"/>
        <w:rPr>
          <w:lang w:val="en-US"/>
        </w:rPr>
      </w:pPr>
    </w:p>
    <w:p w:rsidR="00631373" w:rsidRDefault="00CF7F87" w:rsidP="00631373">
      <w:pPr>
        <w:pStyle w:val="maintext"/>
        <w:ind w:firstLineChars="0" w:firstLine="0"/>
        <w:rPr>
          <w:b/>
          <w:lang w:val="en-US"/>
        </w:rPr>
      </w:pPr>
      <w:r>
        <w:rPr>
          <w:rFonts w:hint="eastAsia"/>
          <w:b/>
          <w:lang w:val="en-US"/>
        </w:rPr>
        <w:t>S</w:t>
      </w:r>
      <w:r w:rsidR="00631373" w:rsidRPr="00631373">
        <w:rPr>
          <w:rFonts w:hint="eastAsia"/>
          <w:b/>
          <w:lang w:val="en-US"/>
        </w:rPr>
        <w:t>hort PUCCH format</w:t>
      </w:r>
    </w:p>
    <w:p w:rsidR="00E61713" w:rsidRPr="00E61713" w:rsidRDefault="00E61713" w:rsidP="00E61713">
      <w:pPr>
        <w:spacing w:after="0"/>
        <w:jc w:val="both"/>
        <w:rPr>
          <w:rFonts w:eastAsiaTheme="minorEastAsia"/>
          <w:lang w:eastAsia="ko-KR"/>
        </w:rPr>
      </w:pPr>
      <w:r>
        <w:rPr>
          <w:rFonts w:eastAsiaTheme="minorEastAsia" w:hint="eastAsia"/>
          <w:lang w:eastAsia="ko-KR"/>
        </w:rPr>
        <w:t xml:space="preserve">Now, various aspects on short PUCCH format </w:t>
      </w:r>
      <w:r>
        <w:rPr>
          <w:rFonts w:eastAsiaTheme="minorEastAsia"/>
          <w:lang w:eastAsia="ko-KR"/>
        </w:rPr>
        <w:t>are</w:t>
      </w:r>
      <w:r>
        <w:rPr>
          <w:rFonts w:eastAsiaTheme="minorEastAsia" w:hint="eastAsia"/>
          <w:lang w:eastAsia="ko-KR"/>
        </w:rPr>
        <w:t xml:space="preserve"> discussed. Figure 1 is illustrating a potential structure of short PUCCH.</w:t>
      </w:r>
    </w:p>
    <w:p w:rsidR="00412108" w:rsidRPr="001D6D35" w:rsidRDefault="00412108" w:rsidP="00412108">
      <w:pPr>
        <w:pStyle w:val="maintext"/>
        <w:numPr>
          <w:ilvl w:val="0"/>
          <w:numId w:val="26"/>
        </w:numPr>
        <w:ind w:firstLineChars="0"/>
        <w:rPr>
          <w:lang w:val="en-US"/>
        </w:rPr>
      </w:pPr>
      <w:r>
        <w:rPr>
          <w:rFonts w:hint="eastAsia"/>
          <w:lang w:val="en-US"/>
        </w:rPr>
        <w:t xml:space="preserve">Waveform: The agreement </w:t>
      </w:r>
      <w:r w:rsidR="005B1BC7">
        <w:rPr>
          <w:rFonts w:hint="eastAsia"/>
          <w:lang w:val="en-US"/>
        </w:rPr>
        <w:t>in RAN1#86bis says</w:t>
      </w:r>
      <w:r>
        <w:rPr>
          <w:rFonts w:hint="eastAsia"/>
          <w:lang w:val="en-US"/>
        </w:rPr>
        <w:t xml:space="preserve"> that CP-OFDM is the baseline and DFT-S-OFDM is also supported </w:t>
      </w:r>
      <w:r w:rsidR="001D6D35" w:rsidRPr="00F833F8">
        <w:rPr>
          <w:rFonts w:eastAsia="MS Mincho"/>
          <w:lang w:val="en-US" w:eastAsia="ja-JP"/>
        </w:rPr>
        <w:t>targeting for link budget limited cases</w:t>
      </w:r>
      <w:r w:rsidR="001D6D35">
        <w:rPr>
          <w:rFonts w:eastAsiaTheme="minorEastAsia" w:hint="eastAsia"/>
          <w:lang w:val="en-US"/>
        </w:rPr>
        <w:t xml:space="preserve">. The main motivation </w:t>
      </w:r>
      <w:r w:rsidR="005B1BC7">
        <w:rPr>
          <w:rFonts w:eastAsiaTheme="minorEastAsia" w:hint="eastAsia"/>
          <w:lang w:val="en-US"/>
        </w:rPr>
        <w:t xml:space="preserve">to introduce two different formats for PUCCH is </w:t>
      </w:r>
      <w:r w:rsidR="001D6D35">
        <w:rPr>
          <w:rFonts w:eastAsiaTheme="minorEastAsia" w:hint="eastAsia"/>
          <w:lang w:val="en-US"/>
        </w:rPr>
        <w:t>that long PUCCH is</w:t>
      </w:r>
      <w:r w:rsidR="005B1BC7">
        <w:rPr>
          <w:rFonts w:eastAsiaTheme="minorEastAsia" w:hint="eastAsia"/>
          <w:lang w:val="en-US"/>
        </w:rPr>
        <w:t xml:space="preserve"> used to guarantee</w:t>
      </w:r>
      <w:r w:rsidR="001D6D35">
        <w:rPr>
          <w:rFonts w:eastAsiaTheme="minorEastAsia" w:hint="eastAsia"/>
          <w:lang w:val="en-US"/>
        </w:rPr>
        <w:t xml:space="preserve"> sufficient coverage and short PUCCH </w:t>
      </w:r>
      <w:r w:rsidR="005B1BC7">
        <w:rPr>
          <w:rFonts w:eastAsiaTheme="minorEastAsia" w:hint="eastAsia"/>
          <w:lang w:val="en-US"/>
        </w:rPr>
        <w:t>is</w:t>
      </w:r>
      <w:r w:rsidR="001D6D35">
        <w:rPr>
          <w:rFonts w:eastAsiaTheme="minorEastAsia" w:hint="eastAsia"/>
          <w:lang w:val="en-US"/>
        </w:rPr>
        <w:t xml:space="preserve"> used for the scenario</w:t>
      </w:r>
      <w:r w:rsidR="005B1BC7">
        <w:rPr>
          <w:rFonts w:eastAsiaTheme="minorEastAsia" w:hint="eastAsia"/>
          <w:lang w:val="en-US"/>
        </w:rPr>
        <w:t>s</w:t>
      </w:r>
      <w:r w:rsidR="001D6D35">
        <w:rPr>
          <w:rFonts w:eastAsiaTheme="minorEastAsia" w:hint="eastAsia"/>
          <w:lang w:val="en-US"/>
        </w:rPr>
        <w:t xml:space="preserve"> where coverage is not an issue. Taking into account those aspects, CP-OFDM is the proper choice for short PUCCH. And since 1 symbol </w:t>
      </w:r>
      <w:r w:rsidR="005B1BC7">
        <w:rPr>
          <w:rFonts w:eastAsiaTheme="minorEastAsia" w:hint="eastAsia"/>
          <w:lang w:val="en-US"/>
        </w:rPr>
        <w:t>has to</w:t>
      </w:r>
      <w:r w:rsidR="001D6D35">
        <w:rPr>
          <w:rFonts w:eastAsiaTheme="minorEastAsia" w:hint="eastAsia"/>
          <w:lang w:val="en-US"/>
        </w:rPr>
        <w:t xml:space="preserve"> be supported for short PUCCH, it is much more flexible to use CP-OFDM for multiplexing multiple PUCCHs and also for </w:t>
      </w:r>
      <w:r w:rsidR="001D6D35" w:rsidRPr="001D6D35">
        <w:rPr>
          <w:rFonts w:hint="eastAsia"/>
          <w:lang w:val="en-US"/>
        </w:rPr>
        <w:t xml:space="preserve">multiplexing </w:t>
      </w:r>
      <w:r w:rsidR="005B1BC7">
        <w:rPr>
          <w:rFonts w:hint="eastAsia"/>
          <w:lang w:val="en-US"/>
        </w:rPr>
        <w:t>UCI</w:t>
      </w:r>
      <w:r w:rsidR="001D6D35" w:rsidRPr="001D6D35">
        <w:rPr>
          <w:rFonts w:hint="eastAsia"/>
          <w:lang w:val="en-US"/>
        </w:rPr>
        <w:t xml:space="preserve"> and DMRS.</w:t>
      </w:r>
    </w:p>
    <w:p w:rsidR="001D6D35" w:rsidRDefault="001D6D35" w:rsidP="001D6D35">
      <w:pPr>
        <w:pStyle w:val="maintext"/>
        <w:numPr>
          <w:ilvl w:val="0"/>
          <w:numId w:val="26"/>
        </w:numPr>
        <w:ind w:firstLineChars="0"/>
        <w:rPr>
          <w:lang w:val="en-US"/>
        </w:rPr>
      </w:pPr>
      <w:r>
        <w:rPr>
          <w:rFonts w:hint="eastAsia"/>
          <w:lang w:val="en-US"/>
        </w:rPr>
        <w:t xml:space="preserve">Multiplexing with UL data (PUSCH): In UL </w:t>
      </w:r>
      <w:r w:rsidR="00E61713">
        <w:rPr>
          <w:rFonts w:hint="eastAsia"/>
          <w:lang w:val="en-US"/>
        </w:rPr>
        <w:t xml:space="preserve">centric slot as shown in Figure 1, </w:t>
      </w:r>
      <w:r w:rsidRPr="001D6D35">
        <w:rPr>
          <w:rFonts w:hint="eastAsia"/>
          <w:lang w:val="en-US"/>
        </w:rPr>
        <w:t xml:space="preserve">FDM of </w:t>
      </w:r>
      <w:r w:rsidR="00E61713">
        <w:rPr>
          <w:rFonts w:hint="eastAsia"/>
          <w:lang w:val="en-US"/>
        </w:rPr>
        <w:t>PUSCH</w:t>
      </w:r>
      <w:r w:rsidRPr="001D6D35">
        <w:rPr>
          <w:rFonts w:hint="eastAsia"/>
          <w:lang w:val="en-US"/>
        </w:rPr>
        <w:t xml:space="preserve"> and </w:t>
      </w:r>
      <w:r w:rsidR="00E61713">
        <w:rPr>
          <w:rFonts w:hint="eastAsia"/>
          <w:lang w:val="en-US"/>
        </w:rPr>
        <w:t>PUCCH may be beneficial from the resource utilization perspective. In this case, PUSCH can span from the 1</w:t>
      </w:r>
      <w:r w:rsidR="00E61713" w:rsidRPr="00E61713">
        <w:rPr>
          <w:rFonts w:hint="eastAsia"/>
          <w:vertAlign w:val="superscript"/>
          <w:lang w:val="en-US"/>
        </w:rPr>
        <w:t>st</w:t>
      </w:r>
      <w:r w:rsidR="00E61713">
        <w:rPr>
          <w:rFonts w:hint="eastAsia"/>
          <w:lang w:val="en-US"/>
        </w:rPr>
        <w:t xml:space="preserve"> OFDM symbol of PUSCH (e.g., 3</w:t>
      </w:r>
      <w:r w:rsidR="00E61713" w:rsidRPr="00E61713">
        <w:rPr>
          <w:rFonts w:hint="eastAsia"/>
          <w:vertAlign w:val="superscript"/>
          <w:lang w:val="en-US"/>
        </w:rPr>
        <w:t>rd</w:t>
      </w:r>
      <w:r w:rsidR="00E61713">
        <w:rPr>
          <w:rFonts w:hint="eastAsia"/>
          <w:lang w:val="en-US"/>
        </w:rPr>
        <w:t xml:space="preserve"> OFDM symbol of a slot) to the last OFDM symbol of a slot. However, whether </w:t>
      </w:r>
      <w:r w:rsidR="00E61713">
        <w:rPr>
          <w:rFonts w:hint="eastAsia"/>
          <w:lang w:val="en-US"/>
        </w:rPr>
        <w:lastRenderedPageBreak/>
        <w:t xml:space="preserve">FDM of data and PUCCH is supported in DL centric slot is FFS since we have not agreed on the support of 1 symbol PUSCH transmission and there is no </w:t>
      </w:r>
      <w:r w:rsidR="00E61713">
        <w:rPr>
          <w:lang w:val="en-US"/>
        </w:rPr>
        <w:t>motivation</w:t>
      </w:r>
      <w:r w:rsidR="00E61713">
        <w:rPr>
          <w:rFonts w:hint="eastAsia"/>
          <w:lang w:val="en-US"/>
        </w:rPr>
        <w:t xml:space="preserve"> </w:t>
      </w:r>
      <w:r w:rsidR="005A651E">
        <w:rPr>
          <w:rFonts w:hint="eastAsia"/>
          <w:lang w:val="en-US"/>
        </w:rPr>
        <w:t>for this.</w:t>
      </w:r>
    </w:p>
    <w:p w:rsidR="005A651E" w:rsidRPr="005A651E" w:rsidRDefault="005A651E" w:rsidP="005A651E">
      <w:pPr>
        <w:pStyle w:val="maintext"/>
        <w:numPr>
          <w:ilvl w:val="0"/>
          <w:numId w:val="26"/>
        </w:numPr>
        <w:ind w:firstLineChars="0"/>
        <w:rPr>
          <w:lang w:val="en-US"/>
        </w:rPr>
      </w:pPr>
      <w:r w:rsidRPr="005A651E">
        <w:rPr>
          <w:lang w:val="en-US"/>
        </w:rPr>
        <w:t>Transmission structure</w:t>
      </w:r>
      <w:r w:rsidRPr="005A651E">
        <w:rPr>
          <w:rFonts w:hint="eastAsia"/>
          <w:lang w:val="en-US"/>
        </w:rPr>
        <w:t xml:space="preserve">: It was agreed that </w:t>
      </w:r>
      <w:r w:rsidRPr="00F833F8">
        <w:t>a PRB</w:t>
      </w:r>
      <w:r w:rsidRPr="00F833F8">
        <w:rPr>
          <w:rFonts w:hint="eastAsia"/>
          <w:lang w:eastAsia="ja-JP"/>
        </w:rPr>
        <w:t xml:space="preserve"> (or multiple PRBs)</w:t>
      </w:r>
      <w:r w:rsidRPr="00F833F8">
        <w:t xml:space="preserve"> is </w:t>
      </w:r>
      <w:r w:rsidRPr="00F833F8">
        <w:rPr>
          <w:lang w:eastAsia="ja-JP"/>
        </w:rPr>
        <w:t xml:space="preserve">the minimum resource unit size for </w:t>
      </w:r>
      <w:r>
        <w:rPr>
          <w:rFonts w:hint="eastAsia"/>
        </w:rPr>
        <w:t>PUCCH. However,</w:t>
      </w:r>
      <w:r w:rsidRPr="005A651E">
        <w:rPr>
          <w:lang w:val="en-US"/>
        </w:rPr>
        <w:t xml:space="preserve"> </w:t>
      </w:r>
      <w:r w:rsidRPr="005A651E">
        <w:rPr>
          <w:rFonts w:hint="eastAsia"/>
          <w:lang w:val="en-US"/>
        </w:rPr>
        <w:t xml:space="preserve">it is </w:t>
      </w:r>
      <w:r w:rsidRPr="005A651E">
        <w:rPr>
          <w:lang w:val="en-US"/>
        </w:rPr>
        <w:t>FFS whether UE multiplexing applies within a PRB for the short UL control channel duration</w:t>
      </w:r>
      <w:r w:rsidRPr="005A651E">
        <w:rPr>
          <w:rFonts w:hint="eastAsia"/>
          <w:lang w:val="en-US"/>
        </w:rPr>
        <w:t xml:space="preserve">. </w:t>
      </w:r>
      <w:r>
        <w:rPr>
          <w:rFonts w:hint="eastAsia"/>
          <w:lang w:val="en-US"/>
        </w:rPr>
        <w:t>And i</w:t>
      </w:r>
      <w:r w:rsidRPr="005A651E">
        <w:rPr>
          <w:rFonts w:hint="eastAsia"/>
          <w:lang w:val="en-US"/>
        </w:rPr>
        <w:t>t</w:t>
      </w:r>
      <w:r w:rsidRPr="005A651E">
        <w:rPr>
          <w:lang w:val="en-US"/>
        </w:rPr>
        <w:t xml:space="preserve"> is </w:t>
      </w:r>
      <w:r w:rsidRPr="005A651E">
        <w:rPr>
          <w:rFonts w:hint="eastAsia"/>
          <w:lang w:val="en-US"/>
        </w:rPr>
        <w:t>preferred</w:t>
      </w:r>
      <w:r w:rsidRPr="005A651E">
        <w:rPr>
          <w:lang w:val="en-US"/>
        </w:rPr>
        <w:t xml:space="preserve"> to have PUCCH </w:t>
      </w:r>
      <w:r w:rsidRPr="005A651E">
        <w:rPr>
          <w:rFonts w:hint="eastAsia"/>
          <w:lang w:val="en-US"/>
        </w:rPr>
        <w:t xml:space="preserve">in </w:t>
      </w:r>
      <w:r w:rsidRPr="005A651E">
        <w:rPr>
          <w:lang w:val="en-US"/>
        </w:rPr>
        <w:t>“</w:t>
      </w:r>
      <w:r w:rsidR="00D27943">
        <w:rPr>
          <w:rFonts w:hint="eastAsia"/>
          <w:lang w:val="en-US"/>
        </w:rPr>
        <w:t>PUCCH sub-band</w:t>
      </w:r>
      <w:r w:rsidRPr="005A651E">
        <w:rPr>
          <w:lang w:val="en-US"/>
        </w:rPr>
        <w:t>”</w:t>
      </w:r>
      <w:r w:rsidRPr="005A651E">
        <w:rPr>
          <w:rFonts w:hint="eastAsia"/>
          <w:lang w:val="en-US"/>
        </w:rPr>
        <w:t xml:space="preserve"> similar</w:t>
      </w:r>
      <w:r w:rsidRPr="005A651E">
        <w:rPr>
          <w:lang w:val="en-US"/>
        </w:rPr>
        <w:t xml:space="preserve"> to</w:t>
      </w:r>
      <w:r w:rsidRPr="005A651E">
        <w:rPr>
          <w:rFonts w:hint="eastAsia"/>
          <w:lang w:val="en-US"/>
        </w:rPr>
        <w:t xml:space="preserve"> downlink</w:t>
      </w:r>
      <w:r w:rsidRPr="005A651E">
        <w:rPr>
          <w:lang w:val="en-US"/>
        </w:rPr>
        <w:t xml:space="preserve"> control</w:t>
      </w:r>
      <w:r>
        <w:rPr>
          <w:rFonts w:hint="eastAsia"/>
          <w:lang w:val="en-US"/>
        </w:rPr>
        <w:t xml:space="preserve"> as shown in Figure 1 and the control s</w:t>
      </w:r>
      <w:r w:rsidR="005B1BC7">
        <w:rPr>
          <w:rFonts w:hint="eastAsia"/>
          <w:lang w:val="en-US"/>
        </w:rPr>
        <w:t xml:space="preserve">ub-band </w:t>
      </w:r>
      <w:r w:rsidR="00D00B22">
        <w:rPr>
          <w:rFonts w:hint="eastAsia"/>
          <w:lang w:val="en-US"/>
        </w:rPr>
        <w:t>should be</w:t>
      </w:r>
      <w:r w:rsidR="005B1BC7">
        <w:rPr>
          <w:rFonts w:hint="eastAsia"/>
          <w:lang w:val="en-US"/>
        </w:rPr>
        <w:t xml:space="preserve"> defined by multiple PRBs </w:t>
      </w:r>
      <w:r w:rsidR="00D00B22">
        <w:rPr>
          <w:rFonts w:hint="eastAsia"/>
          <w:lang w:val="en-US"/>
        </w:rPr>
        <w:t>and</w:t>
      </w:r>
      <w:r w:rsidR="005B1BC7">
        <w:rPr>
          <w:rFonts w:hint="eastAsia"/>
          <w:lang w:val="en-US"/>
        </w:rPr>
        <w:t xml:space="preserve"> its frequency band </w:t>
      </w:r>
      <w:r w:rsidR="00D00B22">
        <w:rPr>
          <w:rFonts w:hint="eastAsia"/>
          <w:lang w:val="en-US"/>
        </w:rPr>
        <w:t>should</w:t>
      </w:r>
      <w:r w:rsidR="005B1BC7">
        <w:rPr>
          <w:rFonts w:hint="eastAsia"/>
          <w:lang w:val="en-US"/>
        </w:rPr>
        <w:t xml:space="preserve"> not </w:t>
      </w:r>
      <w:r w:rsidR="00D00B22">
        <w:rPr>
          <w:rFonts w:hint="eastAsia"/>
          <w:lang w:val="en-US"/>
        </w:rPr>
        <w:t xml:space="preserve">be </w:t>
      </w:r>
      <w:r w:rsidR="005B1BC7">
        <w:rPr>
          <w:rFonts w:hint="eastAsia"/>
          <w:lang w:val="en-US"/>
        </w:rPr>
        <w:t xml:space="preserve">greater than the </w:t>
      </w:r>
      <w:r w:rsidR="00762E2C">
        <w:rPr>
          <w:rFonts w:hint="eastAsia"/>
          <w:lang w:val="en-US"/>
        </w:rPr>
        <w:t xml:space="preserve">maximum </w:t>
      </w:r>
      <w:r w:rsidR="005B1BC7">
        <w:rPr>
          <w:rFonts w:hint="eastAsia"/>
          <w:lang w:val="en-US"/>
        </w:rPr>
        <w:t>UE</w:t>
      </w:r>
      <w:r w:rsidR="00762E2C">
        <w:rPr>
          <w:rFonts w:hint="eastAsia"/>
          <w:lang w:val="en-US"/>
        </w:rPr>
        <w:t xml:space="preserve"> </w:t>
      </w:r>
      <w:r w:rsidR="005B1BC7">
        <w:rPr>
          <w:rFonts w:hint="eastAsia"/>
          <w:lang w:val="en-US"/>
        </w:rPr>
        <w:t xml:space="preserve">BW. </w:t>
      </w:r>
    </w:p>
    <w:p w:rsidR="001D6D35" w:rsidRDefault="00E61713" w:rsidP="00E61713">
      <w:pPr>
        <w:pStyle w:val="maintext"/>
        <w:numPr>
          <w:ilvl w:val="0"/>
          <w:numId w:val="26"/>
        </w:numPr>
        <w:ind w:firstLineChars="0"/>
        <w:rPr>
          <w:lang w:val="en-US"/>
        </w:rPr>
      </w:pPr>
      <w:r>
        <w:rPr>
          <w:rFonts w:hint="eastAsia"/>
          <w:lang w:val="en-US"/>
        </w:rPr>
        <w:t xml:space="preserve">Multiplexing of UCI and DMRS: </w:t>
      </w:r>
      <w:r w:rsidR="005A651E">
        <w:rPr>
          <w:rFonts w:hint="eastAsia"/>
          <w:lang w:val="en-US"/>
        </w:rPr>
        <w:t xml:space="preserve">There could be three possible cases as shown in Figure 1. </w:t>
      </w:r>
      <w:r w:rsidR="00D00B22">
        <w:rPr>
          <w:rFonts w:hint="eastAsia"/>
          <w:lang w:val="en-US"/>
        </w:rPr>
        <w:t>If CP-OFDM is used, FDM could be the simple solution. However, if a PUCCH consists of distributed PRBs, the channel estimation performance may be degraded by the lack of inter-PRB interpolation. If localized PRBs are used for a P</w:t>
      </w:r>
      <w:r w:rsidR="00D27943">
        <w:rPr>
          <w:rFonts w:hint="eastAsia"/>
          <w:lang w:val="en-US"/>
        </w:rPr>
        <w:t>UCCH, frequency diversity is not</w:t>
      </w:r>
      <w:r w:rsidR="00D00B22">
        <w:rPr>
          <w:rFonts w:hint="eastAsia"/>
          <w:lang w:val="en-US"/>
        </w:rPr>
        <w:t xml:space="preserve"> fully obtained. TDM approach is able to support both CP-OFDM and DFT-S-OFDM but the DMRS overhead is as high as 50%. </w:t>
      </w:r>
      <w:r w:rsidR="00D27943">
        <w:rPr>
          <w:rFonts w:hint="eastAsia"/>
          <w:lang w:val="en-US"/>
        </w:rPr>
        <w:t xml:space="preserve">CDM is also able to support both CP-OFDM and DFT-S-OFDM and it can guarantee both the channel estimation </w:t>
      </w:r>
      <w:r w:rsidR="00D27943">
        <w:rPr>
          <w:lang w:val="en-US"/>
        </w:rPr>
        <w:t>performance</w:t>
      </w:r>
      <w:r w:rsidR="00D27943">
        <w:rPr>
          <w:rFonts w:hint="eastAsia"/>
          <w:lang w:val="en-US"/>
        </w:rPr>
        <w:t xml:space="preserve"> and frequency diversity gain but the number of information bits is limited. </w:t>
      </w:r>
    </w:p>
    <w:p w:rsidR="00D00B22" w:rsidRPr="001D6D35" w:rsidRDefault="00D00B22" w:rsidP="00D00B22">
      <w:pPr>
        <w:pStyle w:val="maintext"/>
        <w:ind w:left="760" w:firstLineChars="0" w:firstLine="0"/>
        <w:rPr>
          <w:lang w:val="en-US"/>
        </w:rPr>
      </w:pPr>
    </w:p>
    <w:p w:rsidR="00D50A3E" w:rsidRDefault="00D00B22" w:rsidP="00D50A3E">
      <w:pPr>
        <w:pStyle w:val="maintext"/>
        <w:ind w:firstLineChars="0" w:firstLine="0"/>
        <w:jc w:val="center"/>
        <w:rPr>
          <w:lang w:val="en-US"/>
        </w:rPr>
      </w:pPr>
      <w:r w:rsidRPr="00D00B22">
        <w:rPr>
          <w:rFonts w:hint="eastAsia"/>
          <w:noProof/>
          <w:lang w:val="en-US"/>
        </w:rPr>
        <w:drawing>
          <wp:inline distT="0" distB="0" distL="0" distR="0" wp14:anchorId="429B7D93" wp14:editId="622D3556">
            <wp:extent cx="4858101" cy="206996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9893" cy="2070729"/>
                    </a:xfrm>
                    <a:prstGeom prst="rect">
                      <a:avLst/>
                    </a:prstGeom>
                    <a:noFill/>
                    <a:ln>
                      <a:noFill/>
                    </a:ln>
                  </pic:spPr>
                </pic:pic>
              </a:graphicData>
            </a:graphic>
          </wp:inline>
        </w:drawing>
      </w:r>
    </w:p>
    <w:p w:rsidR="00D50A3E" w:rsidRDefault="00D50A3E" w:rsidP="00D50A3E">
      <w:pPr>
        <w:pStyle w:val="maintext"/>
        <w:ind w:firstLineChars="0" w:firstLine="0"/>
        <w:jc w:val="center"/>
        <w:rPr>
          <w:lang w:val="en-US"/>
        </w:rPr>
      </w:pPr>
      <w:r>
        <w:rPr>
          <w:rFonts w:hint="eastAsia"/>
          <w:lang w:val="en-US"/>
        </w:rPr>
        <w:t>Figure 1: Short PUCCH format</w:t>
      </w:r>
    </w:p>
    <w:p w:rsidR="00D27943" w:rsidRDefault="00D27943" w:rsidP="00D27943">
      <w:pPr>
        <w:pStyle w:val="maintext"/>
        <w:ind w:firstLineChars="0" w:firstLine="0"/>
        <w:rPr>
          <w:lang w:val="en-US"/>
        </w:rPr>
      </w:pPr>
    </w:p>
    <w:p w:rsidR="00D27943" w:rsidRDefault="00D27943" w:rsidP="00D27943">
      <w:pPr>
        <w:pStyle w:val="maintext"/>
        <w:ind w:firstLineChars="0" w:firstLine="0"/>
        <w:rPr>
          <w:rStyle w:val="aff5"/>
          <w:i/>
          <w:lang w:val="en-US"/>
        </w:rPr>
      </w:pPr>
      <w:r w:rsidRPr="00E93705">
        <w:rPr>
          <w:rStyle w:val="aff5"/>
          <w:i/>
          <w:lang w:val="en-US"/>
        </w:rPr>
        <w:t xml:space="preserve">Proposal 1: </w:t>
      </w:r>
      <w:r>
        <w:rPr>
          <w:rStyle w:val="aff5"/>
          <w:rFonts w:hint="eastAsia"/>
          <w:i/>
          <w:lang w:val="en-US"/>
        </w:rPr>
        <w:t>For short PUCCH format</w:t>
      </w:r>
    </w:p>
    <w:p w:rsidR="00D27943" w:rsidRPr="00D27943" w:rsidRDefault="00D27943" w:rsidP="00D27943">
      <w:pPr>
        <w:pStyle w:val="maintext"/>
        <w:numPr>
          <w:ilvl w:val="0"/>
          <w:numId w:val="26"/>
        </w:numPr>
        <w:ind w:firstLineChars="0"/>
        <w:rPr>
          <w:b/>
          <w:i/>
          <w:lang w:val="en-US"/>
        </w:rPr>
      </w:pPr>
      <w:r w:rsidRPr="00D27943">
        <w:rPr>
          <w:rFonts w:hint="eastAsia"/>
          <w:b/>
          <w:i/>
          <w:lang w:val="en-US"/>
        </w:rPr>
        <w:t>CP-OFDM is supported</w:t>
      </w:r>
    </w:p>
    <w:p w:rsidR="00D27943" w:rsidRPr="00D27943" w:rsidRDefault="00D27943" w:rsidP="00D27943">
      <w:pPr>
        <w:pStyle w:val="maintext"/>
        <w:numPr>
          <w:ilvl w:val="0"/>
          <w:numId w:val="26"/>
        </w:numPr>
        <w:ind w:firstLineChars="0"/>
      </w:pPr>
      <w:r w:rsidRPr="00D27943">
        <w:rPr>
          <w:rFonts w:hint="eastAsia"/>
          <w:b/>
          <w:i/>
          <w:lang w:val="en-US"/>
        </w:rPr>
        <w:t>FDM of PUSCH and PUCCH is supported in UL centric slot and FFS in DL centric slot</w:t>
      </w:r>
    </w:p>
    <w:p w:rsidR="00D27943" w:rsidRDefault="00D27943" w:rsidP="00D27943">
      <w:pPr>
        <w:pStyle w:val="maintext"/>
        <w:numPr>
          <w:ilvl w:val="0"/>
          <w:numId w:val="26"/>
        </w:numPr>
        <w:ind w:firstLineChars="0"/>
        <w:rPr>
          <w:b/>
          <w:i/>
          <w:lang w:val="en-US"/>
        </w:rPr>
      </w:pPr>
      <w:r w:rsidRPr="00D27943">
        <w:rPr>
          <w:rFonts w:hint="eastAsia"/>
          <w:b/>
          <w:i/>
          <w:lang w:val="en-US"/>
        </w:rPr>
        <w:t xml:space="preserve">PUCCH sub-band </w:t>
      </w:r>
      <w:r>
        <w:rPr>
          <w:rFonts w:hint="eastAsia"/>
          <w:b/>
          <w:i/>
          <w:lang w:val="en-US"/>
        </w:rPr>
        <w:t>is</w:t>
      </w:r>
      <w:r w:rsidRPr="00D27943">
        <w:rPr>
          <w:rFonts w:hint="eastAsia"/>
          <w:b/>
          <w:i/>
          <w:lang w:val="en-US"/>
        </w:rPr>
        <w:t xml:space="preserve"> defined by multiple PRBs and </w:t>
      </w:r>
      <w:r>
        <w:rPr>
          <w:rFonts w:hint="eastAsia"/>
          <w:b/>
          <w:i/>
          <w:lang w:val="en-US"/>
        </w:rPr>
        <w:t xml:space="preserve">its </w:t>
      </w:r>
      <w:r w:rsidRPr="00D27943">
        <w:rPr>
          <w:rFonts w:hint="eastAsia"/>
          <w:b/>
          <w:i/>
          <w:lang w:val="en-US"/>
        </w:rPr>
        <w:t>frequency band should not be greater than the UE BW</w:t>
      </w:r>
    </w:p>
    <w:p w:rsidR="00D27943" w:rsidRPr="00D27943" w:rsidRDefault="00D27943" w:rsidP="00D27943">
      <w:pPr>
        <w:pStyle w:val="maintext"/>
        <w:numPr>
          <w:ilvl w:val="0"/>
          <w:numId w:val="26"/>
        </w:numPr>
        <w:ind w:firstLineChars="0"/>
        <w:rPr>
          <w:b/>
          <w:i/>
          <w:lang w:val="en-US"/>
        </w:rPr>
      </w:pPr>
      <w:r>
        <w:rPr>
          <w:rFonts w:hint="eastAsia"/>
          <w:b/>
          <w:i/>
          <w:lang w:val="en-US"/>
        </w:rPr>
        <w:t>For multiplexing of UCI and DMRS, RAN1 needs more study among FDM, TDM, and CDM</w:t>
      </w:r>
    </w:p>
    <w:p w:rsidR="00D27943" w:rsidRPr="00D27943" w:rsidRDefault="00D27943" w:rsidP="00D27943">
      <w:pPr>
        <w:pStyle w:val="maintext"/>
        <w:ind w:firstLineChars="0" w:firstLine="0"/>
        <w:rPr>
          <w:lang w:val="en-US"/>
        </w:rPr>
      </w:pPr>
    </w:p>
    <w:p w:rsidR="00D27943" w:rsidRDefault="004708D6" w:rsidP="00D27943">
      <w:pPr>
        <w:pStyle w:val="maintext"/>
        <w:ind w:firstLineChars="0" w:firstLine="0"/>
        <w:rPr>
          <w:b/>
          <w:lang w:val="en-US"/>
        </w:rPr>
      </w:pPr>
      <w:r>
        <w:rPr>
          <w:rFonts w:hint="eastAsia"/>
          <w:b/>
          <w:lang w:val="en-US"/>
        </w:rPr>
        <w:t>Long</w:t>
      </w:r>
      <w:r w:rsidR="00D27943" w:rsidRPr="00631373">
        <w:rPr>
          <w:rFonts w:hint="eastAsia"/>
          <w:b/>
          <w:lang w:val="en-US"/>
        </w:rPr>
        <w:t xml:space="preserve"> PUCCH format</w:t>
      </w:r>
    </w:p>
    <w:p w:rsidR="00D27943" w:rsidRPr="00E61713" w:rsidRDefault="004708D6" w:rsidP="00D27943">
      <w:pPr>
        <w:spacing w:after="0"/>
        <w:jc w:val="both"/>
        <w:rPr>
          <w:rFonts w:eastAsiaTheme="minorEastAsia"/>
          <w:lang w:eastAsia="ko-KR"/>
        </w:rPr>
      </w:pPr>
      <w:r>
        <w:rPr>
          <w:rFonts w:eastAsiaTheme="minorEastAsia"/>
          <w:lang w:eastAsia="ko-KR"/>
        </w:rPr>
        <w:t>L</w:t>
      </w:r>
      <w:r>
        <w:rPr>
          <w:rFonts w:eastAsiaTheme="minorEastAsia" w:hint="eastAsia"/>
          <w:lang w:eastAsia="ko-KR"/>
        </w:rPr>
        <w:t>ike the above short PUCCH discussions, similar</w:t>
      </w:r>
      <w:r w:rsidR="00D27943">
        <w:rPr>
          <w:rFonts w:eastAsiaTheme="minorEastAsia" w:hint="eastAsia"/>
          <w:lang w:eastAsia="ko-KR"/>
        </w:rPr>
        <w:t xml:space="preserve"> aspects on </w:t>
      </w:r>
      <w:r>
        <w:rPr>
          <w:rFonts w:eastAsiaTheme="minorEastAsia" w:hint="eastAsia"/>
          <w:lang w:eastAsia="ko-KR"/>
        </w:rPr>
        <w:t>long</w:t>
      </w:r>
      <w:r w:rsidR="00D27943">
        <w:rPr>
          <w:rFonts w:eastAsiaTheme="minorEastAsia" w:hint="eastAsia"/>
          <w:lang w:eastAsia="ko-KR"/>
        </w:rPr>
        <w:t xml:space="preserve"> PUCCH format </w:t>
      </w:r>
      <w:r w:rsidR="00D27943">
        <w:rPr>
          <w:rFonts w:eastAsiaTheme="minorEastAsia"/>
          <w:lang w:eastAsia="ko-KR"/>
        </w:rPr>
        <w:t>are</w:t>
      </w:r>
      <w:r w:rsidR="00D27943">
        <w:rPr>
          <w:rFonts w:eastAsiaTheme="minorEastAsia" w:hint="eastAsia"/>
          <w:lang w:eastAsia="ko-KR"/>
        </w:rPr>
        <w:t xml:space="preserve"> discussed. And F</w:t>
      </w:r>
      <w:r>
        <w:rPr>
          <w:rFonts w:eastAsiaTheme="minorEastAsia" w:hint="eastAsia"/>
          <w:lang w:eastAsia="ko-KR"/>
        </w:rPr>
        <w:t>igure 2</w:t>
      </w:r>
      <w:r w:rsidR="00D27943">
        <w:rPr>
          <w:rFonts w:eastAsiaTheme="minorEastAsia" w:hint="eastAsia"/>
          <w:lang w:eastAsia="ko-KR"/>
        </w:rPr>
        <w:t xml:space="preserve"> is illustratin</w:t>
      </w:r>
      <w:r>
        <w:rPr>
          <w:rFonts w:eastAsiaTheme="minorEastAsia" w:hint="eastAsia"/>
          <w:lang w:eastAsia="ko-KR"/>
        </w:rPr>
        <w:t>g a potential structure of long</w:t>
      </w:r>
      <w:r w:rsidR="00D27943">
        <w:rPr>
          <w:rFonts w:eastAsiaTheme="minorEastAsia" w:hint="eastAsia"/>
          <w:lang w:eastAsia="ko-KR"/>
        </w:rPr>
        <w:t xml:space="preserve"> PUCCH.</w:t>
      </w:r>
    </w:p>
    <w:p w:rsidR="004708D6" w:rsidRDefault="00D27943" w:rsidP="00D27943">
      <w:pPr>
        <w:pStyle w:val="maintext"/>
        <w:numPr>
          <w:ilvl w:val="0"/>
          <w:numId w:val="26"/>
        </w:numPr>
        <w:ind w:firstLineChars="0"/>
        <w:rPr>
          <w:lang w:val="en-US"/>
        </w:rPr>
      </w:pPr>
      <w:r>
        <w:rPr>
          <w:rFonts w:hint="eastAsia"/>
          <w:lang w:val="en-US"/>
        </w:rPr>
        <w:t xml:space="preserve">Waveform: </w:t>
      </w:r>
      <w:r w:rsidR="004708D6">
        <w:rPr>
          <w:rFonts w:hint="eastAsia"/>
          <w:lang w:val="en-US"/>
        </w:rPr>
        <w:t xml:space="preserve">long PUCCH is for the coverage limited case so that DFT-S-OFDM has to be supported. However, considering that NW has flexibility to choose waveform between CP-OFDM and DFT-S-OFDM, CP-OFDM has to be supported as well. </w:t>
      </w:r>
    </w:p>
    <w:p w:rsidR="00D27943" w:rsidRDefault="00D27943" w:rsidP="006D4254">
      <w:pPr>
        <w:pStyle w:val="maintext"/>
        <w:numPr>
          <w:ilvl w:val="0"/>
          <w:numId w:val="26"/>
        </w:numPr>
        <w:ind w:firstLineChars="0"/>
        <w:rPr>
          <w:lang w:val="en-US"/>
        </w:rPr>
      </w:pPr>
      <w:r>
        <w:rPr>
          <w:rFonts w:hint="eastAsia"/>
          <w:lang w:val="en-US"/>
        </w:rPr>
        <w:t xml:space="preserve">Multiplexing with UL data (PUSCH): In UL centric slot as shown in Figure </w:t>
      </w:r>
      <w:r w:rsidR="004708D6">
        <w:rPr>
          <w:rFonts w:hint="eastAsia"/>
          <w:lang w:val="en-US"/>
        </w:rPr>
        <w:t>2</w:t>
      </w:r>
      <w:r>
        <w:rPr>
          <w:rFonts w:hint="eastAsia"/>
          <w:lang w:val="en-US"/>
        </w:rPr>
        <w:t xml:space="preserve">, </w:t>
      </w:r>
      <w:r w:rsidRPr="001D6D35">
        <w:rPr>
          <w:rFonts w:hint="eastAsia"/>
          <w:lang w:val="en-US"/>
        </w:rPr>
        <w:t xml:space="preserve">FDM of </w:t>
      </w:r>
      <w:r>
        <w:rPr>
          <w:rFonts w:hint="eastAsia"/>
          <w:lang w:val="en-US"/>
        </w:rPr>
        <w:t>PUSCH</w:t>
      </w:r>
      <w:r w:rsidRPr="001D6D35">
        <w:rPr>
          <w:rFonts w:hint="eastAsia"/>
          <w:lang w:val="en-US"/>
        </w:rPr>
        <w:t xml:space="preserve"> and </w:t>
      </w:r>
      <w:r>
        <w:rPr>
          <w:rFonts w:hint="eastAsia"/>
          <w:lang w:val="en-US"/>
        </w:rPr>
        <w:t xml:space="preserve">PUCCH </w:t>
      </w:r>
      <w:r w:rsidR="006D4254">
        <w:rPr>
          <w:rFonts w:hint="eastAsia"/>
          <w:lang w:val="en-US"/>
        </w:rPr>
        <w:t>has to be supported and in DL centric slot, there is no long PUCCH defined.</w:t>
      </w:r>
    </w:p>
    <w:p w:rsidR="006A61D6" w:rsidRPr="006A61D6" w:rsidRDefault="00D27943" w:rsidP="00D27943">
      <w:pPr>
        <w:pStyle w:val="maintext"/>
        <w:numPr>
          <w:ilvl w:val="0"/>
          <w:numId w:val="26"/>
        </w:numPr>
        <w:ind w:firstLineChars="0"/>
        <w:rPr>
          <w:lang w:val="en-US"/>
        </w:rPr>
      </w:pPr>
      <w:r w:rsidRPr="006A61D6">
        <w:rPr>
          <w:lang w:val="en-US"/>
        </w:rPr>
        <w:t>Transmission structure</w:t>
      </w:r>
      <w:r w:rsidRPr="006A61D6">
        <w:rPr>
          <w:rFonts w:hint="eastAsia"/>
          <w:lang w:val="en-US"/>
        </w:rPr>
        <w:t xml:space="preserve">: </w:t>
      </w:r>
      <w:r w:rsidR="006A61D6" w:rsidRPr="006A61D6">
        <w:rPr>
          <w:rFonts w:hint="eastAsia"/>
          <w:lang w:val="en-US"/>
        </w:rPr>
        <w:t xml:space="preserve">LTE PUCCH scheme can be reused for long PUCCH. Considering the agreement that maximum bandwidth supported by some UE capabilities/categories may be less than channel bandwidth of serving single carrier, Rel-13 </w:t>
      </w:r>
      <w:r w:rsidR="006A61D6">
        <w:rPr>
          <w:rFonts w:hint="eastAsia"/>
          <w:lang w:val="en-US"/>
        </w:rPr>
        <w:t xml:space="preserve">eMTC </w:t>
      </w:r>
      <w:r w:rsidR="006A61D6" w:rsidRPr="006A61D6">
        <w:rPr>
          <w:rFonts w:hint="eastAsia"/>
          <w:lang w:val="en-US"/>
        </w:rPr>
        <w:t xml:space="preserve">PUCCH structure </w:t>
      </w:r>
      <w:r w:rsidR="006A61D6">
        <w:rPr>
          <w:rFonts w:hint="eastAsia"/>
          <w:lang w:val="en-US"/>
        </w:rPr>
        <w:t>is appropriate. P</w:t>
      </w:r>
      <w:r w:rsidR="00762E2C">
        <w:rPr>
          <w:rFonts w:hint="eastAsia"/>
          <w:lang w:val="en-US"/>
        </w:rPr>
        <w:t>UCCH sub-band consists of two frequency resource region</w:t>
      </w:r>
      <w:r w:rsidR="00622E2F">
        <w:rPr>
          <w:rFonts w:hint="eastAsia"/>
          <w:lang w:val="en-US"/>
        </w:rPr>
        <w:t>s</w:t>
      </w:r>
      <w:r w:rsidR="00762E2C">
        <w:rPr>
          <w:rFonts w:hint="eastAsia"/>
          <w:lang w:val="en-US"/>
        </w:rPr>
        <w:t xml:space="preserve"> (e.g., a PRB) and the distance between two region</w:t>
      </w:r>
      <w:r w:rsidR="00622E2F">
        <w:rPr>
          <w:rFonts w:hint="eastAsia"/>
          <w:lang w:val="en-US"/>
        </w:rPr>
        <w:t>s</w:t>
      </w:r>
      <w:r w:rsidR="00762E2C">
        <w:rPr>
          <w:rFonts w:hint="eastAsia"/>
          <w:lang w:val="en-US"/>
        </w:rPr>
        <w:t xml:space="preserve"> should be less than UE maximum BW.</w:t>
      </w:r>
    </w:p>
    <w:p w:rsidR="00517997" w:rsidRDefault="00D27943" w:rsidP="00517997">
      <w:pPr>
        <w:pStyle w:val="maintext"/>
        <w:numPr>
          <w:ilvl w:val="0"/>
          <w:numId w:val="26"/>
        </w:numPr>
        <w:ind w:firstLineChars="0"/>
        <w:rPr>
          <w:lang w:val="en-US"/>
        </w:rPr>
      </w:pPr>
      <w:r>
        <w:rPr>
          <w:rFonts w:hint="eastAsia"/>
          <w:lang w:val="en-US"/>
        </w:rPr>
        <w:lastRenderedPageBreak/>
        <w:t xml:space="preserve">Multiplexing of UCI and DMRS: </w:t>
      </w:r>
      <w:r w:rsidR="00517997">
        <w:rPr>
          <w:rFonts w:hint="eastAsia"/>
          <w:lang w:val="en-US"/>
        </w:rPr>
        <w:t>For supporting DFT-S-OFDM, TDM is to be supported</w:t>
      </w:r>
      <w:r w:rsidR="006346AE">
        <w:rPr>
          <w:rFonts w:hint="eastAsia"/>
          <w:lang w:val="en-US"/>
        </w:rPr>
        <w:t xml:space="preserve"> as shown in Figure 2</w:t>
      </w:r>
      <w:r w:rsidR="00517997">
        <w:rPr>
          <w:rFonts w:hint="eastAsia"/>
          <w:lang w:val="en-US"/>
        </w:rPr>
        <w:t xml:space="preserve">. </w:t>
      </w:r>
      <w:r w:rsidR="00517997">
        <w:rPr>
          <w:lang w:val="en-US"/>
        </w:rPr>
        <w:t>H</w:t>
      </w:r>
      <w:r w:rsidR="00517997">
        <w:rPr>
          <w:rFonts w:hint="eastAsia"/>
          <w:lang w:val="en-US"/>
        </w:rPr>
        <w:t>ow many OFDM symbols are used for RS and exact locations are FFS.</w:t>
      </w:r>
    </w:p>
    <w:p w:rsidR="00517997" w:rsidRPr="00517997" w:rsidRDefault="00517997" w:rsidP="00517997">
      <w:pPr>
        <w:pStyle w:val="maintext"/>
        <w:ind w:left="760" w:firstLineChars="0" w:firstLine="0"/>
        <w:rPr>
          <w:lang w:val="en-US"/>
        </w:rPr>
      </w:pPr>
    </w:p>
    <w:p w:rsidR="001D6D35" w:rsidRPr="00D27943" w:rsidRDefault="00622E2F" w:rsidP="001D6D35">
      <w:pPr>
        <w:pStyle w:val="maintext"/>
        <w:ind w:firstLineChars="0" w:firstLine="0"/>
        <w:jc w:val="center"/>
        <w:rPr>
          <w:lang w:val="en-US"/>
        </w:rPr>
      </w:pPr>
      <w:r w:rsidRPr="00622E2F">
        <w:rPr>
          <w:rFonts w:hint="eastAsia"/>
          <w:noProof/>
          <w:lang w:val="en-US"/>
        </w:rPr>
        <w:drawing>
          <wp:inline distT="0" distB="0" distL="0" distR="0" wp14:anchorId="78C54866" wp14:editId="4377723B">
            <wp:extent cx="4975932" cy="202126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576" cy="2023558"/>
                    </a:xfrm>
                    <a:prstGeom prst="rect">
                      <a:avLst/>
                    </a:prstGeom>
                    <a:noFill/>
                    <a:ln>
                      <a:noFill/>
                    </a:ln>
                  </pic:spPr>
                </pic:pic>
              </a:graphicData>
            </a:graphic>
          </wp:inline>
        </w:drawing>
      </w:r>
    </w:p>
    <w:p w:rsidR="001D6D35" w:rsidRDefault="001D6D35" w:rsidP="001D6D35">
      <w:pPr>
        <w:pStyle w:val="maintext"/>
        <w:ind w:firstLineChars="0" w:firstLine="0"/>
        <w:jc w:val="center"/>
        <w:rPr>
          <w:lang w:val="en-US"/>
        </w:rPr>
      </w:pPr>
      <w:r>
        <w:rPr>
          <w:rFonts w:hint="eastAsia"/>
          <w:lang w:val="en-US"/>
        </w:rPr>
        <w:t xml:space="preserve">Figure </w:t>
      </w:r>
      <w:r w:rsidR="00930DC6">
        <w:rPr>
          <w:rFonts w:hint="eastAsia"/>
          <w:lang w:val="en-US"/>
        </w:rPr>
        <w:t>2</w:t>
      </w:r>
      <w:r>
        <w:rPr>
          <w:rFonts w:hint="eastAsia"/>
          <w:lang w:val="en-US"/>
        </w:rPr>
        <w:t xml:space="preserve"> </w:t>
      </w:r>
      <w:r w:rsidR="004708D6">
        <w:rPr>
          <w:rFonts w:hint="eastAsia"/>
          <w:lang w:val="en-US"/>
        </w:rPr>
        <w:t>Long</w:t>
      </w:r>
      <w:r>
        <w:rPr>
          <w:rFonts w:hint="eastAsia"/>
          <w:lang w:val="en-US"/>
        </w:rPr>
        <w:t xml:space="preserve"> PUCCH format</w:t>
      </w:r>
    </w:p>
    <w:p w:rsidR="00D27943" w:rsidRDefault="00D27943" w:rsidP="005A651E">
      <w:pPr>
        <w:pStyle w:val="maintext"/>
        <w:ind w:firstLineChars="0" w:firstLine="0"/>
        <w:rPr>
          <w:b/>
          <w:lang w:val="en-US"/>
        </w:rPr>
      </w:pPr>
    </w:p>
    <w:p w:rsidR="00D27943" w:rsidRDefault="00D27943" w:rsidP="00D27943">
      <w:pPr>
        <w:pStyle w:val="maintext"/>
        <w:ind w:firstLineChars="0" w:firstLine="0"/>
        <w:rPr>
          <w:rStyle w:val="aff5"/>
          <w:i/>
          <w:lang w:val="en-US"/>
        </w:rPr>
      </w:pPr>
      <w:r w:rsidRPr="00E93705">
        <w:rPr>
          <w:rStyle w:val="aff5"/>
          <w:i/>
          <w:lang w:val="en-US"/>
        </w:rPr>
        <w:t xml:space="preserve">Proposal </w:t>
      </w:r>
      <w:r>
        <w:rPr>
          <w:rStyle w:val="aff5"/>
          <w:rFonts w:hint="eastAsia"/>
          <w:i/>
          <w:lang w:val="en-US"/>
        </w:rPr>
        <w:t>2</w:t>
      </w:r>
      <w:r w:rsidRPr="00E93705">
        <w:rPr>
          <w:rStyle w:val="aff5"/>
          <w:i/>
          <w:lang w:val="en-US"/>
        </w:rPr>
        <w:t xml:space="preserve">: </w:t>
      </w:r>
      <w:r>
        <w:rPr>
          <w:rStyle w:val="aff5"/>
          <w:rFonts w:hint="eastAsia"/>
          <w:i/>
          <w:lang w:val="en-US"/>
        </w:rPr>
        <w:t>For long PUCCH format</w:t>
      </w:r>
    </w:p>
    <w:p w:rsidR="00D27943" w:rsidRPr="00D27943" w:rsidRDefault="004708D6" w:rsidP="00D27943">
      <w:pPr>
        <w:pStyle w:val="maintext"/>
        <w:numPr>
          <w:ilvl w:val="0"/>
          <w:numId w:val="26"/>
        </w:numPr>
        <w:ind w:firstLineChars="0"/>
        <w:rPr>
          <w:b/>
          <w:i/>
          <w:lang w:val="en-US"/>
        </w:rPr>
      </w:pPr>
      <w:r>
        <w:rPr>
          <w:rFonts w:hint="eastAsia"/>
          <w:b/>
          <w:i/>
          <w:lang w:val="en-US"/>
        </w:rPr>
        <w:t xml:space="preserve">Both CP-OFDM and </w:t>
      </w:r>
      <w:r w:rsidR="00D27943">
        <w:rPr>
          <w:rFonts w:hint="eastAsia"/>
          <w:b/>
          <w:i/>
          <w:lang w:val="en-US"/>
        </w:rPr>
        <w:t>DFT-S-OFDM</w:t>
      </w:r>
      <w:r w:rsidR="00D27943" w:rsidRPr="00D27943">
        <w:rPr>
          <w:rFonts w:hint="eastAsia"/>
          <w:b/>
          <w:i/>
          <w:lang w:val="en-US"/>
        </w:rPr>
        <w:t xml:space="preserve"> </w:t>
      </w:r>
      <w:r>
        <w:rPr>
          <w:rFonts w:hint="eastAsia"/>
          <w:b/>
          <w:i/>
          <w:lang w:val="en-US"/>
        </w:rPr>
        <w:t>are</w:t>
      </w:r>
      <w:r w:rsidR="00D27943" w:rsidRPr="00D27943">
        <w:rPr>
          <w:rFonts w:hint="eastAsia"/>
          <w:b/>
          <w:i/>
          <w:lang w:val="en-US"/>
        </w:rPr>
        <w:t xml:space="preserve"> supported</w:t>
      </w:r>
    </w:p>
    <w:p w:rsidR="00D27943" w:rsidRPr="00D27943" w:rsidRDefault="00D27943" w:rsidP="00D27943">
      <w:pPr>
        <w:pStyle w:val="maintext"/>
        <w:numPr>
          <w:ilvl w:val="0"/>
          <w:numId w:val="26"/>
        </w:numPr>
        <w:ind w:firstLineChars="0"/>
      </w:pPr>
      <w:r w:rsidRPr="00D27943">
        <w:rPr>
          <w:rFonts w:hint="eastAsia"/>
          <w:b/>
          <w:i/>
          <w:lang w:val="en-US"/>
        </w:rPr>
        <w:t xml:space="preserve">FDM of PUSCH and PUCCH is supported </w:t>
      </w:r>
      <w:r w:rsidR="006D4254" w:rsidRPr="00D27943">
        <w:rPr>
          <w:rFonts w:hint="eastAsia"/>
          <w:b/>
          <w:i/>
          <w:lang w:val="en-US"/>
        </w:rPr>
        <w:t>in UL centric</w:t>
      </w:r>
      <w:r w:rsidR="006D4254">
        <w:rPr>
          <w:rFonts w:hint="eastAsia"/>
          <w:b/>
          <w:i/>
          <w:lang w:val="en-US"/>
        </w:rPr>
        <w:t xml:space="preserve"> slot</w:t>
      </w:r>
    </w:p>
    <w:p w:rsidR="00D27943" w:rsidRDefault="00D27943" w:rsidP="00D27943">
      <w:pPr>
        <w:pStyle w:val="maintext"/>
        <w:numPr>
          <w:ilvl w:val="0"/>
          <w:numId w:val="26"/>
        </w:numPr>
        <w:ind w:firstLineChars="0"/>
        <w:rPr>
          <w:b/>
          <w:i/>
          <w:lang w:val="en-US"/>
        </w:rPr>
      </w:pPr>
      <w:r w:rsidRPr="00D27943">
        <w:rPr>
          <w:rFonts w:hint="eastAsia"/>
          <w:b/>
          <w:i/>
          <w:lang w:val="en-US"/>
        </w:rPr>
        <w:t xml:space="preserve">PUCCH sub-band </w:t>
      </w:r>
      <w:r>
        <w:rPr>
          <w:rFonts w:hint="eastAsia"/>
          <w:b/>
          <w:i/>
          <w:lang w:val="en-US"/>
        </w:rPr>
        <w:t>is</w:t>
      </w:r>
      <w:r w:rsidRPr="00D27943">
        <w:rPr>
          <w:rFonts w:hint="eastAsia"/>
          <w:b/>
          <w:i/>
          <w:lang w:val="en-US"/>
        </w:rPr>
        <w:t xml:space="preserve"> defined </w:t>
      </w:r>
      <w:r>
        <w:rPr>
          <w:rFonts w:hint="eastAsia"/>
          <w:b/>
          <w:i/>
          <w:lang w:val="en-US"/>
        </w:rPr>
        <w:t>like Rel-13 MTC</w:t>
      </w:r>
      <w:r w:rsidR="006A61D6">
        <w:rPr>
          <w:rFonts w:hint="eastAsia"/>
          <w:b/>
          <w:i/>
          <w:lang w:val="en-US"/>
        </w:rPr>
        <w:t xml:space="preserve"> </w:t>
      </w:r>
      <w:r w:rsidRPr="00D27943">
        <w:rPr>
          <w:rFonts w:hint="eastAsia"/>
          <w:b/>
          <w:i/>
          <w:lang w:val="en-US"/>
        </w:rPr>
        <w:t xml:space="preserve">and </w:t>
      </w:r>
      <w:r>
        <w:rPr>
          <w:rFonts w:hint="eastAsia"/>
          <w:b/>
          <w:i/>
          <w:lang w:val="en-US"/>
        </w:rPr>
        <w:t xml:space="preserve">its </w:t>
      </w:r>
      <w:r w:rsidRPr="00D27943">
        <w:rPr>
          <w:rFonts w:hint="eastAsia"/>
          <w:b/>
          <w:i/>
          <w:lang w:val="en-US"/>
        </w:rPr>
        <w:t xml:space="preserve">frequency band should not be greater than the </w:t>
      </w:r>
      <w:r w:rsidR="00762E2C">
        <w:rPr>
          <w:rFonts w:hint="eastAsia"/>
          <w:b/>
          <w:i/>
          <w:lang w:val="en-US"/>
        </w:rPr>
        <w:t xml:space="preserve">maximum </w:t>
      </w:r>
      <w:r w:rsidRPr="00D27943">
        <w:rPr>
          <w:rFonts w:hint="eastAsia"/>
          <w:b/>
          <w:i/>
          <w:lang w:val="en-US"/>
        </w:rPr>
        <w:t>UE BW</w:t>
      </w:r>
    </w:p>
    <w:p w:rsidR="00D27943" w:rsidRPr="00D27943" w:rsidRDefault="00D27943" w:rsidP="00D27943">
      <w:pPr>
        <w:pStyle w:val="maintext"/>
        <w:numPr>
          <w:ilvl w:val="0"/>
          <w:numId w:val="26"/>
        </w:numPr>
        <w:ind w:firstLineChars="0"/>
        <w:rPr>
          <w:b/>
          <w:i/>
          <w:lang w:val="en-US"/>
        </w:rPr>
      </w:pPr>
      <w:r>
        <w:rPr>
          <w:rFonts w:hint="eastAsia"/>
          <w:b/>
          <w:i/>
          <w:lang w:val="en-US"/>
        </w:rPr>
        <w:t>For multiplexing of UCI and DMRS, TDM is the baseline</w:t>
      </w:r>
    </w:p>
    <w:p w:rsidR="00D27943" w:rsidRPr="00D27943" w:rsidRDefault="00D27943" w:rsidP="005A651E">
      <w:pPr>
        <w:pStyle w:val="maintext"/>
        <w:ind w:firstLineChars="0" w:firstLine="0"/>
        <w:rPr>
          <w:b/>
          <w:lang w:val="en-US"/>
        </w:rPr>
      </w:pPr>
    </w:p>
    <w:p w:rsidR="005A651E" w:rsidRPr="005A651E" w:rsidRDefault="005A651E" w:rsidP="005A651E">
      <w:pPr>
        <w:pStyle w:val="maintext"/>
        <w:ind w:firstLineChars="0" w:firstLine="0"/>
        <w:rPr>
          <w:b/>
          <w:lang w:val="en-US"/>
        </w:rPr>
      </w:pPr>
      <w:r w:rsidRPr="005A651E">
        <w:rPr>
          <w:b/>
          <w:lang w:val="en-US"/>
        </w:rPr>
        <w:t>Multiplexing of different UEs</w:t>
      </w:r>
    </w:p>
    <w:p w:rsidR="0048689A" w:rsidRPr="00E93705" w:rsidRDefault="0048689A" w:rsidP="0048689A">
      <w:pPr>
        <w:pStyle w:val="maintext"/>
        <w:ind w:firstLineChars="0" w:firstLine="0"/>
        <w:rPr>
          <w:lang w:val="en-US"/>
        </w:rPr>
      </w:pPr>
      <w:r w:rsidRPr="00E93705">
        <w:rPr>
          <w:lang w:val="en-US"/>
        </w:rPr>
        <w:t xml:space="preserve">Additional design issue for uplink signaling is how to </w:t>
      </w:r>
      <w:r w:rsidR="005A651E">
        <w:rPr>
          <w:rFonts w:hint="eastAsia"/>
          <w:lang w:val="en-US"/>
        </w:rPr>
        <w:t>multiplex different</w:t>
      </w:r>
      <w:r w:rsidRPr="00E93705">
        <w:rPr>
          <w:lang w:val="en-US"/>
        </w:rPr>
        <w:t xml:space="preserve"> PUCCH</w:t>
      </w:r>
      <w:r w:rsidR="005A651E">
        <w:rPr>
          <w:rFonts w:hint="eastAsia"/>
          <w:lang w:val="en-US"/>
        </w:rPr>
        <w:t xml:space="preserve">s inside PUCCH </w:t>
      </w:r>
      <w:r w:rsidR="0005204F">
        <w:rPr>
          <w:rFonts w:hint="eastAsia"/>
          <w:lang w:val="en-US"/>
        </w:rPr>
        <w:t>region</w:t>
      </w:r>
      <w:r w:rsidRPr="00E93705">
        <w:rPr>
          <w:lang w:val="en-US"/>
        </w:rPr>
        <w:t xml:space="preserve">. In LTE, the exact PUCCH resource is implicitly </w:t>
      </w:r>
      <w:r w:rsidR="00794DB7">
        <w:rPr>
          <w:rFonts w:hint="eastAsia"/>
          <w:lang w:val="en-US"/>
        </w:rPr>
        <w:t>derived</w:t>
      </w:r>
      <w:r w:rsidR="00794DB7" w:rsidRPr="00E93705">
        <w:rPr>
          <w:lang w:val="en-US"/>
        </w:rPr>
        <w:t xml:space="preserve"> </w:t>
      </w:r>
      <w:r w:rsidRPr="00E93705">
        <w:rPr>
          <w:lang w:val="en-US"/>
        </w:rPr>
        <w:t>from the PDCCH resource</w:t>
      </w:r>
      <w:r w:rsidR="009D069B">
        <w:rPr>
          <w:rFonts w:hint="eastAsia"/>
          <w:lang w:val="en-US"/>
        </w:rPr>
        <w:t xml:space="preserve"> </w:t>
      </w:r>
      <w:r w:rsidR="009D069B" w:rsidRPr="009D069B">
        <w:rPr>
          <w:lang w:val="en-US"/>
        </w:rPr>
        <w:t xml:space="preserve">(e.g. as for PUCCH Format 1a/1b in LTE) </w:t>
      </w:r>
      <w:r w:rsidRPr="00E93705">
        <w:rPr>
          <w:lang w:val="en-US"/>
        </w:rPr>
        <w:t>or explicitly configured by DCI or RRC signaling</w:t>
      </w:r>
      <w:r w:rsidR="009D069B">
        <w:rPr>
          <w:rFonts w:hint="eastAsia"/>
          <w:lang w:val="en-US"/>
        </w:rPr>
        <w:t xml:space="preserve"> </w:t>
      </w:r>
      <w:r w:rsidR="009D069B" w:rsidRPr="009D069B">
        <w:rPr>
          <w:lang w:val="en-US"/>
        </w:rPr>
        <w:t>(e.g. as for PUCCH Format 3/4/5 in LTE)</w:t>
      </w:r>
      <w:r w:rsidRPr="00E93705">
        <w:rPr>
          <w:lang w:val="en-US"/>
        </w:rPr>
        <w:t xml:space="preserve">. </w:t>
      </w:r>
      <w:r w:rsidR="00E93705" w:rsidRPr="00E93705">
        <w:rPr>
          <w:lang w:val="en-US"/>
        </w:rPr>
        <w:t xml:space="preserve">Unlike LTE where HARQ timing is fixed, NR HARQ timing can be dynamically and/or semi-statically indicated to a UE as agreements below. </w:t>
      </w:r>
    </w:p>
    <w:p w:rsidR="00E93705" w:rsidRPr="00E93705" w:rsidRDefault="00E93705" w:rsidP="00E93705">
      <w:pPr>
        <w:rPr>
          <w:b/>
          <w:u w:val="single"/>
          <w:lang w:eastAsia="ja-JP"/>
        </w:rPr>
      </w:pPr>
      <w:r w:rsidRPr="00016AE6">
        <w:rPr>
          <w:b/>
          <w:u w:val="single"/>
          <w:lang w:eastAsia="ja-JP"/>
        </w:rPr>
        <w:t>Agreements:</w:t>
      </w:r>
    </w:p>
    <w:p w:rsidR="00E93705" w:rsidRPr="00E93705" w:rsidRDefault="00E93705" w:rsidP="00E93705">
      <w:pPr>
        <w:numPr>
          <w:ilvl w:val="0"/>
          <w:numId w:val="23"/>
        </w:numPr>
        <w:spacing w:after="0"/>
        <w:rPr>
          <w:lang w:eastAsia="ja-JP"/>
        </w:rPr>
      </w:pPr>
      <w:r w:rsidRPr="00E93705">
        <w:rPr>
          <w:lang w:eastAsia="ja-JP"/>
        </w:rPr>
        <w:t xml:space="preserve">At least the following is supported for NR frame structure </w:t>
      </w:r>
    </w:p>
    <w:p w:rsidR="00E93705" w:rsidRPr="00E93705" w:rsidRDefault="00E93705" w:rsidP="00E93705">
      <w:pPr>
        <w:numPr>
          <w:ilvl w:val="1"/>
          <w:numId w:val="23"/>
        </w:numPr>
        <w:spacing w:after="0"/>
        <w:rPr>
          <w:lang w:eastAsia="ja-JP"/>
        </w:rPr>
      </w:pPr>
      <w:r w:rsidRPr="00E93705">
        <w:rPr>
          <w:lang w:eastAsia="ja-JP"/>
        </w:rPr>
        <w:t>Following timing relationships are indicated to a UE dynamically and/or semi-statically</w:t>
      </w:r>
    </w:p>
    <w:p w:rsidR="00E93705" w:rsidRPr="00E93705" w:rsidRDefault="00E93705" w:rsidP="00E93705">
      <w:pPr>
        <w:numPr>
          <w:ilvl w:val="2"/>
          <w:numId w:val="23"/>
        </w:numPr>
        <w:spacing w:after="0"/>
        <w:rPr>
          <w:lang w:eastAsia="ja-JP"/>
        </w:rPr>
      </w:pPr>
      <w:r w:rsidRPr="00E93705">
        <w:rPr>
          <w:lang w:eastAsia="ja-JP"/>
        </w:rPr>
        <w:t>Timing relationship between DL data reception and corresponding acknowledgement</w:t>
      </w:r>
    </w:p>
    <w:p w:rsidR="00E93705" w:rsidRPr="00E93705" w:rsidRDefault="00E93705" w:rsidP="00E93705">
      <w:pPr>
        <w:numPr>
          <w:ilvl w:val="2"/>
          <w:numId w:val="23"/>
        </w:numPr>
        <w:spacing w:after="0"/>
        <w:rPr>
          <w:lang w:eastAsia="ja-JP"/>
        </w:rPr>
      </w:pPr>
      <w:r w:rsidRPr="00E93705">
        <w:rPr>
          <w:lang w:eastAsia="ja-JP"/>
        </w:rPr>
        <w:t>Timing relationship between UL assignment and corresponding UL data transmission</w:t>
      </w:r>
    </w:p>
    <w:p w:rsidR="00E93705" w:rsidRPr="00E93705" w:rsidRDefault="00E93705" w:rsidP="00E93705">
      <w:pPr>
        <w:pStyle w:val="maintext"/>
        <w:ind w:firstLineChars="0" w:firstLine="0"/>
        <w:rPr>
          <w:rStyle w:val="aff5"/>
          <w:i/>
          <w:lang w:val="en-US"/>
        </w:rPr>
      </w:pPr>
    </w:p>
    <w:p w:rsidR="009D069B" w:rsidRPr="009D069B" w:rsidRDefault="00794DB7" w:rsidP="0048689A">
      <w:pPr>
        <w:pStyle w:val="maintext"/>
        <w:ind w:firstLineChars="0" w:firstLine="0"/>
        <w:rPr>
          <w:rFonts w:hint="eastAsia"/>
          <w:lang w:val="en-US"/>
        </w:rPr>
      </w:pPr>
      <w:r w:rsidRPr="009D069B">
        <w:rPr>
          <w:rFonts w:hint="eastAsia"/>
          <w:lang w:val="en-US"/>
        </w:rPr>
        <w:t xml:space="preserve">For NR, </w:t>
      </w:r>
      <w:r w:rsidRPr="009D069B">
        <w:rPr>
          <w:lang w:val="en-US"/>
        </w:rPr>
        <w:t xml:space="preserve">both implicit </w:t>
      </w:r>
      <w:r w:rsidRPr="009D069B">
        <w:rPr>
          <w:rFonts w:hint="eastAsia"/>
          <w:lang w:val="en-US"/>
        </w:rPr>
        <w:t xml:space="preserve">derivation </w:t>
      </w:r>
      <w:r w:rsidRPr="009D069B">
        <w:rPr>
          <w:lang w:val="en-US"/>
        </w:rPr>
        <w:t xml:space="preserve">and a combination of semi-static configuration and explicit indication can be </w:t>
      </w:r>
      <w:r w:rsidR="0005204F" w:rsidRPr="009D069B">
        <w:rPr>
          <w:rFonts w:hint="eastAsia"/>
          <w:lang w:val="en-US"/>
        </w:rPr>
        <w:t xml:space="preserve">also </w:t>
      </w:r>
      <w:r w:rsidRPr="009D069B">
        <w:rPr>
          <w:lang w:val="en-US"/>
        </w:rPr>
        <w:t xml:space="preserve">considered. </w:t>
      </w:r>
      <w:r w:rsidR="0005204F" w:rsidRPr="009D069B">
        <w:rPr>
          <w:rFonts w:hint="eastAsia"/>
          <w:lang w:val="en-US"/>
        </w:rPr>
        <w:t xml:space="preserve">If implicit derivation is considered, </w:t>
      </w:r>
      <w:r w:rsidR="009D069B">
        <w:rPr>
          <w:rFonts w:hint="eastAsia"/>
          <w:lang w:val="en-US"/>
        </w:rPr>
        <w:t>there should be an additional mechanism to resolve the different HARQ timing issue.</w:t>
      </w:r>
    </w:p>
    <w:p w:rsidR="009D069B" w:rsidRPr="009D069B" w:rsidRDefault="009D069B" w:rsidP="0048689A">
      <w:pPr>
        <w:pStyle w:val="maintext"/>
        <w:ind w:firstLineChars="0" w:firstLine="0"/>
        <w:rPr>
          <w:rFonts w:hint="eastAsia"/>
          <w:lang w:val="en-US"/>
        </w:rPr>
      </w:pPr>
    </w:p>
    <w:p w:rsidR="00E93705" w:rsidRPr="00E93705" w:rsidRDefault="00E93705" w:rsidP="0048689A">
      <w:pPr>
        <w:pStyle w:val="maintext"/>
        <w:ind w:firstLineChars="0" w:firstLine="0"/>
        <w:rPr>
          <w:lang w:val="en-US"/>
        </w:rPr>
      </w:pPr>
      <w:r w:rsidRPr="00E93705">
        <w:rPr>
          <w:rStyle w:val="aff5"/>
          <w:i/>
          <w:lang w:val="en-US"/>
        </w:rPr>
        <w:t xml:space="preserve">Proposal </w:t>
      </w:r>
      <w:r w:rsidR="00D27943">
        <w:rPr>
          <w:rStyle w:val="aff5"/>
          <w:rFonts w:hint="eastAsia"/>
          <w:i/>
          <w:lang w:val="en-US"/>
        </w:rPr>
        <w:t>3</w:t>
      </w:r>
      <w:r w:rsidRPr="00E93705">
        <w:rPr>
          <w:rStyle w:val="aff5"/>
          <w:i/>
          <w:lang w:val="en-US"/>
        </w:rPr>
        <w:t>:</w:t>
      </w:r>
      <w:r w:rsidR="0066319E" w:rsidRPr="0066319E">
        <w:rPr>
          <w:rStyle w:val="aff5"/>
          <w:rFonts w:hint="eastAsia"/>
          <w:i/>
          <w:lang w:val="en-US"/>
        </w:rPr>
        <w:t xml:space="preserve"> </w:t>
      </w:r>
      <w:r w:rsidR="0005204F">
        <w:rPr>
          <w:rStyle w:val="aff5"/>
          <w:rFonts w:hint="eastAsia"/>
          <w:i/>
          <w:lang w:val="en-US"/>
        </w:rPr>
        <w:t>For PUCCH resource indication, i</w:t>
      </w:r>
      <w:r w:rsidR="0005204F" w:rsidRPr="009D069B">
        <w:rPr>
          <w:rStyle w:val="aff5"/>
          <w:i/>
          <w:lang w:val="en-US"/>
        </w:rPr>
        <w:t>mplicit derivation and a combination of semi-static configuration and explicit indication can be considered</w:t>
      </w:r>
      <w:r w:rsidR="0005204F">
        <w:rPr>
          <w:rStyle w:val="aff5"/>
          <w:rFonts w:hint="eastAsia"/>
          <w:i/>
          <w:lang w:val="en-US"/>
        </w:rPr>
        <w:t xml:space="preserve"> </w:t>
      </w: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Conclusions</w:t>
      </w:r>
    </w:p>
    <w:p w:rsidR="00412B71" w:rsidRPr="00E93705" w:rsidRDefault="007D41EA" w:rsidP="009C17C3">
      <w:pPr>
        <w:pStyle w:val="maintext"/>
        <w:ind w:firstLineChars="0" w:firstLine="0"/>
        <w:rPr>
          <w:lang w:val="en-US"/>
        </w:rPr>
      </w:pPr>
      <w:r w:rsidRPr="00E93705">
        <w:rPr>
          <w:lang w:val="en-US"/>
        </w:rPr>
        <w:t xml:space="preserve">This contribution </w:t>
      </w:r>
      <w:r w:rsidR="00412B71" w:rsidRPr="00E93705">
        <w:rPr>
          <w:lang w:val="en-US"/>
        </w:rPr>
        <w:t xml:space="preserve">discusses the design aspects for </w:t>
      </w:r>
      <w:r w:rsidR="00016AE6">
        <w:rPr>
          <w:rFonts w:hint="eastAsia"/>
          <w:lang w:val="en-US"/>
        </w:rPr>
        <w:t>NR</w:t>
      </w:r>
      <w:r w:rsidR="00412B71" w:rsidRPr="00E93705">
        <w:rPr>
          <w:lang w:val="en-US"/>
        </w:rPr>
        <w:t xml:space="preserve"> uplink control channels</w:t>
      </w:r>
      <w:r w:rsidR="002753DD" w:rsidRPr="00E93705">
        <w:rPr>
          <w:lang w:val="en-US"/>
        </w:rPr>
        <w:t xml:space="preserve"> and proposes following proposals.</w:t>
      </w:r>
    </w:p>
    <w:p w:rsidR="00E22043" w:rsidRDefault="00E22043" w:rsidP="00C174FB">
      <w:pPr>
        <w:pStyle w:val="maintext"/>
        <w:ind w:firstLine="400"/>
        <w:rPr>
          <w:lang w:val="en-US"/>
        </w:rPr>
      </w:pPr>
    </w:p>
    <w:p w:rsidR="00D27943" w:rsidRDefault="00D27943" w:rsidP="00D27943">
      <w:pPr>
        <w:pStyle w:val="maintext"/>
        <w:ind w:firstLineChars="0" w:firstLine="0"/>
        <w:rPr>
          <w:rStyle w:val="aff5"/>
          <w:i/>
          <w:lang w:val="en-US"/>
        </w:rPr>
      </w:pPr>
      <w:r w:rsidRPr="00E93705">
        <w:rPr>
          <w:rStyle w:val="aff5"/>
          <w:i/>
          <w:lang w:val="en-US"/>
        </w:rPr>
        <w:t xml:space="preserve">Proposal 1: </w:t>
      </w:r>
      <w:r>
        <w:rPr>
          <w:rStyle w:val="aff5"/>
          <w:rFonts w:hint="eastAsia"/>
          <w:i/>
          <w:lang w:val="en-US"/>
        </w:rPr>
        <w:t>For short PUCCH format</w:t>
      </w:r>
    </w:p>
    <w:p w:rsidR="00D27943" w:rsidRPr="00D27943" w:rsidRDefault="00D27943" w:rsidP="00D27943">
      <w:pPr>
        <w:pStyle w:val="maintext"/>
        <w:numPr>
          <w:ilvl w:val="0"/>
          <w:numId w:val="26"/>
        </w:numPr>
        <w:ind w:firstLineChars="0"/>
        <w:rPr>
          <w:b/>
          <w:i/>
          <w:lang w:val="en-US"/>
        </w:rPr>
      </w:pPr>
      <w:r w:rsidRPr="00D27943">
        <w:rPr>
          <w:rFonts w:hint="eastAsia"/>
          <w:b/>
          <w:i/>
          <w:lang w:val="en-US"/>
        </w:rPr>
        <w:t>CP-OFDM is supported</w:t>
      </w:r>
    </w:p>
    <w:p w:rsidR="00D27943" w:rsidRPr="00D27943" w:rsidRDefault="00D27943" w:rsidP="00D27943">
      <w:pPr>
        <w:pStyle w:val="maintext"/>
        <w:numPr>
          <w:ilvl w:val="0"/>
          <w:numId w:val="26"/>
        </w:numPr>
        <w:ind w:firstLineChars="0"/>
      </w:pPr>
      <w:r w:rsidRPr="00D27943">
        <w:rPr>
          <w:rFonts w:hint="eastAsia"/>
          <w:b/>
          <w:i/>
          <w:lang w:val="en-US"/>
        </w:rPr>
        <w:t>FDM of PUSCH and PUCCH is supported in UL centric slot and FFS in DL centric slot</w:t>
      </w:r>
    </w:p>
    <w:p w:rsidR="00D27943" w:rsidRDefault="00D27943" w:rsidP="00D27943">
      <w:pPr>
        <w:pStyle w:val="maintext"/>
        <w:numPr>
          <w:ilvl w:val="0"/>
          <w:numId w:val="26"/>
        </w:numPr>
        <w:ind w:firstLineChars="0"/>
        <w:rPr>
          <w:b/>
          <w:i/>
          <w:lang w:val="en-US"/>
        </w:rPr>
      </w:pPr>
      <w:r w:rsidRPr="00D27943">
        <w:rPr>
          <w:rFonts w:hint="eastAsia"/>
          <w:b/>
          <w:i/>
          <w:lang w:val="en-US"/>
        </w:rPr>
        <w:lastRenderedPageBreak/>
        <w:t xml:space="preserve">PUCCH sub-band </w:t>
      </w:r>
      <w:r>
        <w:rPr>
          <w:rFonts w:hint="eastAsia"/>
          <w:b/>
          <w:i/>
          <w:lang w:val="en-US"/>
        </w:rPr>
        <w:t>is</w:t>
      </w:r>
      <w:r w:rsidRPr="00D27943">
        <w:rPr>
          <w:rFonts w:hint="eastAsia"/>
          <w:b/>
          <w:i/>
          <w:lang w:val="en-US"/>
        </w:rPr>
        <w:t xml:space="preserve"> defined by multiple PRBs and </w:t>
      </w:r>
      <w:r>
        <w:rPr>
          <w:rFonts w:hint="eastAsia"/>
          <w:b/>
          <w:i/>
          <w:lang w:val="en-US"/>
        </w:rPr>
        <w:t xml:space="preserve">its </w:t>
      </w:r>
      <w:r w:rsidRPr="00D27943">
        <w:rPr>
          <w:rFonts w:hint="eastAsia"/>
          <w:b/>
          <w:i/>
          <w:lang w:val="en-US"/>
        </w:rPr>
        <w:t xml:space="preserve">frequency band should not be greater than the </w:t>
      </w:r>
      <w:r w:rsidR="00762E2C">
        <w:rPr>
          <w:rFonts w:hint="eastAsia"/>
          <w:b/>
          <w:i/>
          <w:lang w:val="en-US"/>
        </w:rPr>
        <w:t xml:space="preserve">maximum </w:t>
      </w:r>
      <w:r w:rsidRPr="00D27943">
        <w:rPr>
          <w:rFonts w:hint="eastAsia"/>
          <w:b/>
          <w:i/>
          <w:lang w:val="en-US"/>
        </w:rPr>
        <w:t>UE BW</w:t>
      </w:r>
    </w:p>
    <w:p w:rsidR="00D27943" w:rsidRPr="00D27943" w:rsidRDefault="00D27943" w:rsidP="00D27943">
      <w:pPr>
        <w:pStyle w:val="maintext"/>
        <w:numPr>
          <w:ilvl w:val="0"/>
          <w:numId w:val="26"/>
        </w:numPr>
        <w:ind w:firstLineChars="0"/>
        <w:rPr>
          <w:b/>
          <w:i/>
          <w:lang w:val="en-US"/>
        </w:rPr>
      </w:pPr>
      <w:r>
        <w:rPr>
          <w:rFonts w:hint="eastAsia"/>
          <w:b/>
          <w:i/>
          <w:lang w:val="en-US"/>
        </w:rPr>
        <w:t>For multiplexing of UCI and DMRS, RAN1 needs more study among FDM, TDM, and CDM</w:t>
      </w:r>
    </w:p>
    <w:p w:rsidR="00D27943" w:rsidRDefault="00D27943" w:rsidP="003265D1">
      <w:pPr>
        <w:pStyle w:val="maintext"/>
        <w:ind w:firstLineChars="0" w:firstLine="0"/>
        <w:rPr>
          <w:rStyle w:val="aff5"/>
          <w:i/>
          <w:lang w:val="en-US"/>
        </w:rPr>
      </w:pPr>
    </w:p>
    <w:p w:rsidR="00D27943" w:rsidRDefault="00D27943" w:rsidP="00D27943">
      <w:pPr>
        <w:pStyle w:val="maintext"/>
        <w:ind w:firstLineChars="0" w:firstLine="0"/>
        <w:rPr>
          <w:rStyle w:val="aff5"/>
          <w:i/>
          <w:lang w:val="en-US"/>
        </w:rPr>
      </w:pPr>
      <w:r w:rsidRPr="00E93705">
        <w:rPr>
          <w:rStyle w:val="aff5"/>
          <w:i/>
          <w:lang w:val="en-US"/>
        </w:rPr>
        <w:t xml:space="preserve">Proposal </w:t>
      </w:r>
      <w:r>
        <w:rPr>
          <w:rStyle w:val="aff5"/>
          <w:rFonts w:hint="eastAsia"/>
          <w:i/>
          <w:lang w:val="en-US"/>
        </w:rPr>
        <w:t>2</w:t>
      </w:r>
      <w:r w:rsidRPr="00E93705">
        <w:rPr>
          <w:rStyle w:val="aff5"/>
          <w:i/>
          <w:lang w:val="en-US"/>
        </w:rPr>
        <w:t xml:space="preserve">: </w:t>
      </w:r>
      <w:r>
        <w:rPr>
          <w:rStyle w:val="aff5"/>
          <w:rFonts w:hint="eastAsia"/>
          <w:i/>
          <w:lang w:val="en-US"/>
        </w:rPr>
        <w:t>For long PUCCH format</w:t>
      </w:r>
    </w:p>
    <w:p w:rsidR="004708D6" w:rsidRPr="00D27943" w:rsidRDefault="004708D6" w:rsidP="004708D6">
      <w:pPr>
        <w:pStyle w:val="maintext"/>
        <w:numPr>
          <w:ilvl w:val="0"/>
          <w:numId w:val="26"/>
        </w:numPr>
        <w:ind w:firstLineChars="0"/>
        <w:rPr>
          <w:b/>
          <w:i/>
          <w:lang w:val="en-US"/>
        </w:rPr>
      </w:pPr>
      <w:r>
        <w:rPr>
          <w:rFonts w:hint="eastAsia"/>
          <w:b/>
          <w:i/>
          <w:lang w:val="en-US"/>
        </w:rPr>
        <w:t>Both CP-OFDM and DFT-S-OFDM</w:t>
      </w:r>
      <w:r w:rsidRPr="00D27943">
        <w:rPr>
          <w:rFonts w:hint="eastAsia"/>
          <w:b/>
          <w:i/>
          <w:lang w:val="en-US"/>
        </w:rPr>
        <w:t xml:space="preserve"> </w:t>
      </w:r>
      <w:r>
        <w:rPr>
          <w:rFonts w:hint="eastAsia"/>
          <w:b/>
          <w:i/>
          <w:lang w:val="en-US"/>
        </w:rPr>
        <w:t>are</w:t>
      </w:r>
      <w:r w:rsidRPr="00D27943">
        <w:rPr>
          <w:rFonts w:hint="eastAsia"/>
          <w:b/>
          <w:i/>
          <w:lang w:val="en-US"/>
        </w:rPr>
        <w:t xml:space="preserve"> supported</w:t>
      </w:r>
    </w:p>
    <w:p w:rsidR="00146EBD" w:rsidRPr="00D27943" w:rsidRDefault="00146EBD" w:rsidP="00146EBD">
      <w:pPr>
        <w:pStyle w:val="maintext"/>
        <w:numPr>
          <w:ilvl w:val="0"/>
          <w:numId w:val="26"/>
        </w:numPr>
        <w:ind w:firstLineChars="0"/>
      </w:pPr>
      <w:r w:rsidRPr="00D27943">
        <w:rPr>
          <w:rFonts w:hint="eastAsia"/>
          <w:b/>
          <w:i/>
          <w:lang w:val="en-US"/>
        </w:rPr>
        <w:t>FDM of PUSCH and PUCCH is supported in UL centric</w:t>
      </w:r>
      <w:r>
        <w:rPr>
          <w:rFonts w:hint="eastAsia"/>
          <w:b/>
          <w:i/>
          <w:lang w:val="en-US"/>
        </w:rPr>
        <w:t xml:space="preserve"> slot</w:t>
      </w:r>
    </w:p>
    <w:p w:rsidR="00D27943" w:rsidRDefault="00D27943" w:rsidP="00D27943">
      <w:pPr>
        <w:pStyle w:val="maintext"/>
        <w:numPr>
          <w:ilvl w:val="0"/>
          <w:numId w:val="26"/>
        </w:numPr>
        <w:ind w:firstLineChars="0"/>
        <w:rPr>
          <w:b/>
          <w:i/>
          <w:lang w:val="en-US"/>
        </w:rPr>
      </w:pPr>
      <w:r w:rsidRPr="00D27943">
        <w:rPr>
          <w:rFonts w:hint="eastAsia"/>
          <w:b/>
          <w:i/>
          <w:lang w:val="en-US"/>
        </w:rPr>
        <w:t xml:space="preserve">PUCCH sub-band </w:t>
      </w:r>
      <w:r>
        <w:rPr>
          <w:rFonts w:hint="eastAsia"/>
          <w:b/>
          <w:i/>
          <w:lang w:val="en-US"/>
        </w:rPr>
        <w:t>is</w:t>
      </w:r>
      <w:r w:rsidRPr="00D27943">
        <w:rPr>
          <w:rFonts w:hint="eastAsia"/>
          <w:b/>
          <w:i/>
          <w:lang w:val="en-US"/>
        </w:rPr>
        <w:t xml:space="preserve"> defined </w:t>
      </w:r>
      <w:r>
        <w:rPr>
          <w:rFonts w:hint="eastAsia"/>
          <w:b/>
          <w:i/>
          <w:lang w:val="en-US"/>
        </w:rPr>
        <w:t>like Rel-13 MTC</w:t>
      </w:r>
      <w:r w:rsidR="00A470DE">
        <w:rPr>
          <w:rFonts w:hint="eastAsia"/>
          <w:b/>
          <w:i/>
          <w:lang w:val="en-US"/>
        </w:rPr>
        <w:t xml:space="preserve"> </w:t>
      </w:r>
      <w:bookmarkStart w:id="6" w:name="_GoBack"/>
      <w:bookmarkEnd w:id="6"/>
      <w:r w:rsidRPr="00D27943">
        <w:rPr>
          <w:rFonts w:hint="eastAsia"/>
          <w:b/>
          <w:i/>
          <w:lang w:val="en-US"/>
        </w:rPr>
        <w:t xml:space="preserve">and </w:t>
      </w:r>
      <w:r>
        <w:rPr>
          <w:rFonts w:hint="eastAsia"/>
          <w:b/>
          <w:i/>
          <w:lang w:val="en-US"/>
        </w:rPr>
        <w:t xml:space="preserve">its </w:t>
      </w:r>
      <w:r w:rsidRPr="00D27943">
        <w:rPr>
          <w:rFonts w:hint="eastAsia"/>
          <w:b/>
          <w:i/>
          <w:lang w:val="en-US"/>
        </w:rPr>
        <w:t>frequency band should not be greater than the UE BW</w:t>
      </w:r>
    </w:p>
    <w:p w:rsidR="00D27943" w:rsidRPr="00D27943" w:rsidRDefault="00D27943" w:rsidP="00D27943">
      <w:pPr>
        <w:pStyle w:val="maintext"/>
        <w:numPr>
          <w:ilvl w:val="0"/>
          <w:numId w:val="26"/>
        </w:numPr>
        <w:ind w:firstLineChars="0"/>
        <w:rPr>
          <w:b/>
          <w:i/>
          <w:lang w:val="en-US"/>
        </w:rPr>
      </w:pPr>
      <w:r>
        <w:rPr>
          <w:rFonts w:hint="eastAsia"/>
          <w:b/>
          <w:i/>
          <w:lang w:val="en-US"/>
        </w:rPr>
        <w:t>For multiplexing of UCI and DMRS, TDM is the baseline</w:t>
      </w:r>
    </w:p>
    <w:p w:rsidR="00D27943" w:rsidRPr="00D27943" w:rsidRDefault="00D27943" w:rsidP="003265D1">
      <w:pPr>
        <w:pStyle w:val="maintext"/>
        <w:ind w:firstLineChars="0" w:firstLine="0"/>
        <w:rPr>
          <w:rStyle w:val="aff5"/>
          <w:i/>
          <w:lang w:val="en-US"/>
        </w:rPr>
      </w:pPr>
    </w:p>
    <w:p w:rsidR="00016AE6" w:rsidRPr="00D27943" w:rsidRDefault="00D27943" w:rsidP="00FB2CDD">
      <w:pPr>
        <w:pStyle w:val="maintext"/>
        <w:ind w:firstLineChars="0" w:firstLine="0"/>
        <w:rPr>
          <w:lang w:val="en-US"/>
        </w:rPr>
      </w:pPr>
      <w:r w:rsidRPr="00E93705">
        <w:rPr>
          <w:rStyle w:val="aff5"/>
          <w:i/>
          <w:lang w:val="en-US"/>
        </w:rPr>
        <w:t xml:space="preserve">Proposal </w:t>
      </w:r>
      <w:r>
        <w:rPr>
          <w:rStyle w:val="aff5"/>
          <w:rFonts w:hint="eastAsia"/>
          <w:i/>
          <w:lang w:val="en-US"/>
        </w:rPr>
        <w:t>3</w:t>
      </w:r>
      <w:r w:rsidRPr="00E93705">
        <w:rPr>
          <w:rStyle w:val="aff5"/>
          <w:i/>
          <w:lang w:val="en-US"/>
        </w:rPr>
        <w:t>:</w:t>
      </w:r>
      <w:r w:rsidRPr="0066319E">
        <w:rPr>
          <w:rStyle w:val="aff5"/>
          <w:rFonts w:hint="eastAsia"/>
          <w:i/>
          <w:lang w:val="en-US"/>
        </w:rPr>
        <w:t xml:space="preserve"> </w:t>
      </w:r>
      <w:r w:rsidR="00FB2CDD">
        <w:rPr>
          <w:rStyle w:val="aff5"/>
          <w:rFonts w:hint="eastAsia"/>
          <w:i/>
          <w:lang w:val="en-US"/>
        </w:rPr>
        <w:t>For PUCCH resource indication, i</w:t>
      </w:r>
      <w:r w:rsidR="00FB2CDD" w:rsidRPr="005E5C5D">
        <w:rPr>
          <w:rStyle w:val="aff5"/>
          <w:rFonts w:hint="eastAsia"/>
          <w:i/>
          <w:lang w:val="en-US"/>
        </w:rPr>
        <w:t>m</w:t>
      </w:r>
      <w:r w:rsidR="00FB2CDD" w:rsidRPr="005E5C5D">
        <w:rPr>
          <w:rStyle w:val="aff5"/>
          <w:i/>
          <w:lang w:val="en-US"/>
        </w:rPr>
        <w:t xml:space="preserve">plicit </w:t>
      </w:r>
      <w:r w:rsidR="00FB2CDD" w:rsidRPr="005E5C5D">
        <w:rPr>
          <w:rStyle w:val="aff5"/>
          <w:rFonts w:hint="eastAsia"/>
          <w:i/>
          <w:lang w:val="en-US"/>
        </w:rPr>
        <w:t xml:space="preserve">derivation </w:t>
      </w:r>
      <w:r w:rsidR="00FB2CDD" w:rsidRPr="005E5C5D">
        <w:rPr>
          <w:rStyle w:val="aff5"/>
          <w:i/>
          <w:lang w:val="en-US"/>
        </w:rPr>
        <w:t>and a combination of semi-static configuration and explicit indication can be considered</w:t>
      </w:r>
      <w:r w:rsidR="00FB2CDD">
        <w:rPr>
          <w:rStyle w:val="aff5"/>
          <w:rFonts w:hint="eastAsia"/>
          <w:i/>
          <w:lang w:val="en-US"/>
        </w:rPr>
        <w:t xml:space="preserve"> </w:t>
      </w: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References:</w:t>
      </w:r>
    </w:p>
    <w:p w:rsidR="000D4375" w:rsidRPr="008273A1"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RAN1 #8</w:t>
      </w:r>
      <w:r w:rsidR="0005204F">
        <w:rPr>
          <w:rFonts w:eastAsia="맑은 고딕" w:hint="eastAsia"/>
          <w:lang w:eastAsia="ko-KR"/>
        </w:rPr>
        <w:t>6bis</w:t>
      </w:r>
      <w:r w:rsidRPr="008273A1">
        <w:rPr>
          <w:rFonts w:eastAsia="맑은 고딕"/>
          <w:lang w:eastAsia="ko-KR"/>
        </w:rPr>
        <w:t xml:space="preserve"> Chairman note, </w:t>
      </w:r>
    </w:p>
    <w:p w:rsidR="000D4375" w:rsidRPr="008273A1"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R1-16</w:t>
      </w:r>
      <w:r w:rsidR="0005204F">
        <w:rPr>
          <w:rFonts w:eastAsia="맑은 고딕" w:hint="eastAsia"/>
          <w:lang w:eastAsia="ko-KR"/>
        </w:rPr>
        <w:t>12524</w:t>
      </w:r>
      <w:r w:rsidRPr="008273A1">
        <w:rPr>
          <w:rFonts w:eastAsia="맑은 고딕"/>
          <w:lang w:eastAsia="ko-KR"/>
        </w:rPr>
        <w:t>, DL Control Channel Design, Samsung</w:t>
      </w:r>
    </w:p>
    <w:sectPr w:rsidR="000D4375" w:rsidRPr="008273A1"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75" w:rsidRPr="00C47AD2" w:rsidRDefault="002D3C75">
      <w:pPr>
        <w:rPr>
          <w:rFonts w:ascii="Arial" w:hAnsi="Arial"/>
          <w:sz w:val="12"/>
        </w:rPr>
      </w:pPr>
      <w:r>
        <w:separator/>
      </w:r>
    </w:p>
  </w:endnote>
  <w:endnote w:type="continuationSeparator" w:id="0">
    <w:p w:rsidR="002D3C75" w:rsidRPr="00C47AD2" w:rsidRDefault="002D3C7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end"/>
    </w:r>
  </w:p>
  <w:p w:rsidR="001241DA" w:rsidRDefault="001241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separate"/>
    </w:r>
    <w:r w:rsidR="00A470DE">
      <w:rPr>
        <w:rStyle w:val="aff0"/>
      </w:rPr>
      <w:t>4</w:t>
    </w:r>
    <w:r>
      <w:rPr>
        <w:rStyle w:val="aff0"/>
      </w:rPr>
      <w:fldChar w:fldCharType="end"/>
    </w:r>
  </w:p>
  <w:p w:rsidR="001241DA" w:rsidRDefault="001241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75" w:rsidRPr="00C47AD2" w:rsidRDefault="002D3C75">
      <w:pPr>
        <w:rPr>
          <w:rFonts w:ascii="Arial" w:hAnsi="Arial"/>
          <w:sz w:val="12"/>
        </w:rPr>
      </w:pPr>
      <w:r>
        <w:separator/>
      </w:r>
    </w:p>
  </w:footnote>
  <w:footnote w:type="continuationSeparator" w:id="0">
    <w:p w:rsidR="002D3C75" w:rsidRPr="00C47AD2" w:rsidRDefault="002D3C7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1241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0">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1">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403AF9"/>
    <w:multiLevelType w:val="hybridMultilevel"/>
    <w:tmpl w:val="E3E201BC"/>
    <w:lvl w:ilvl="0" w:tplc="8EE0D3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6"/>
  </w:num>
  <w:num w:numId="6">
    <w:abstractNumId w:val="27"/>
  </w:num>
  <w:num w:numId="7">
    <w:abstractNumId w:val="17"/>
  </w:num>
  <w:num w:numId="8">
    <w:abstractNumId w:val="13"/>
  </w:num>
  <w:num w:numId="9">
    <w:abstractNumId w:val="25"/>
  </w:num>
  <w:num w:numId="10">
    <w:abstractNumId w:val="3"/>
  </w:num>
  <w:num w:numId="11">
    <w:abstractNumId w:val="5"/>
  </w:num>
  <w:num w:numId="12">
    <w:abstractNumId w:val="2"/>
  </w:num>
  <w:num w:numId="13">
    <w:abstractNumId w:val="26"/>
  </w:num>
  <w:num w:numId="14">
    <w:abstractNumId w:val="20"/>
  </w:num>
  <w:num w:numId="15">
    <w:abstractNumId w:val="15"/>
  </w:num>
  <w:num w:numId="16">
    <w:abstractNumId w:val="14"/>
  </w:num>
  <w:num w:numId="17">
    <w:abstractNumId w:val="21"/>
  </w:num>
  <w:num w:numId="18">
    <w:abstractNumId w:val="7"/>
  </w:num>
  <w:num w:numId="19">
    <w:abstractNumId w:val="12"/>
  </w:num>
  <w:num w:numId="20">
    <w:abstractNumId w:val="4"/>
  </w:num>
  <w:num w:numId="21">
    <w:abstractNumId w:val="1"/>
  </w:num>
  <w:num w:numId="22">
    <w:abstractNumId w:val="9"/>
  </w:num>
  <w:num w:numId="23">
    <w:abstractNumId w:val="23"/>
  </w:num>
  <w:num w:numId="24">
    <w:abstractNumId w:val="19"/>
  </w:num>
  <w:num w:numId="25">
    <w:abstractNumId w:val="6"/>
  </w:num>
  <w:num w:numId="26">
    <w:abstractNumId w:val="22"/>
  </w:num>
  <w:num w:numId="27">
    <w:abstractNumId w:val="18"/>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40"/>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04F"/>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756"/>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37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6EB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6D35"/>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4CFA"/>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C75"/>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3BA7"/>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108"/>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8D6"/>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2C16"/>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17997"/>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03F"/>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51E"/>
    <w:rsid w:val="005A6602"/>
    <w:rsid w:val="005A6768"/>
    <w:rsid w:val="005A6D45"/>
    <w:rsid w:val="005A7402"/>
    <w:rsid w:val="005A7594"/>
    <w:rsid w:val="005A78E5"/>
    <w:rsid w:val="005A7CCE"/>
    <w:rsid w:val="005B152A"/>
    <w:rsid w:val="005B16BC"/>
    <w:rsid w:val="005B17C9"/>
    <w:rsid w:val="005B1BC7"/>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628"/>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2F"/>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373"/>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6AE"/>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10A"/>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5985"/>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1D6"/>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47"/>
    <w:rsid w:val="006C728E"/>
    <w:rsid w:val="006C79BC"/>
    <w:rsid w:val="006D0939"/>
    <w:rsid w:val="006D157A"/>
    <w:rsid w:val="006D192F"/>
    <w:rsid w:val="006D1D12"/>
    <w:rsid w:val="006D28D3"/>
    <w:rsid w:val="006D2AE6"/>
    <w:rsid w:val="006D2ECF"/>
    <w:rsid w:val="006D3131"/>
    <w:rsid w:val="006D4254"/>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409"/>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2E2C"/>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4DB7"/>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E36"/>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B8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DC6"/>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A1"/>
    <w:rsid w:val="00965200"/>
    <w:rsid w:val="00965219"/>
    <w:rsid w:val="0096545E"/>
    <w:rsid w:val="00965614"/>
    <w:rsid w:val="00965D8B"/>
    <w:rsid w:val="00966040"/>
    <w:rsid w:val="0096621A"/>
    <w:rsid w:val="00966805"/>
    <w:rsid w:val="0096694C"/>
    <w:rsid w:val="009670D0"/>
    <w:rsid w:val="0096725F"/>
    <w:rsid w:val="00967763"/>
    <w:rsid w:val="009679E7"/>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1B13"/>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69B"/>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0DE"/>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AF0"/>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CFC"/>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55F"/>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471"/>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3AC1"/>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60B"/>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2C83"/>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CF7F87"/>
    <w:rsid w:val="00D00622"/>
    <w:rsid w:val="00D006B0"/>
    <w:rsid w:val="00D00B22"/>
    <w:rsid w:val="00D00B83"/>
    <w:rsid w:val="00D01D9A"/>
    <w:rsid w:val="00D01FD2"/>
    <w:rsid w:val="00D021EA"/>
    <w:rsid w:val="00D02D25"/>
    <w:rsid w:val="00D034B3"/>
    <w:rsid w:val="00D034DE"/>
    <w:rsid w:val="00D03BD5"/>
    <w:rsid w:val="00D03FFC"/>
    <w:rsid w:val="00D047F0"/>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943"/>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0A3E"/>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1F4"/>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C4F"/>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713"/>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4D4"/>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2B1"/>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DD"/>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99"/>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Char9">
    <w:name w:val="목록 단락 Char"/>
    <w:link w:val="aff4"/>
    <w:uiPriority w:val="34"/>
    <w:rsid w:val="004D2C1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99"/>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Char9">
    <w:name w:val="목록 단락 Char"/>
    <w:link w:val="aff4"/>
    <w:uiPriority w:val="34"/>
    <w:rsid w:val="004D2C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46591-67C2-4A57-8FC3-D102EABB5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1223</Words>
  <Characters>6975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4</cp:revision>
  <cp:lastPrinted>2010-03-24T02:20:00Z</cp:lastPrinted>
  <dcterms:created xsi:type="dcterms:W3CDTF">2016-11-04T07:37:00Z</dcterms:created>
  <dcterms:modified xsi:type="dcterms:W3CDTF">2016-11-04T07:39:00Z</dcterms:modified>
</cp:coreProperties>
</file>